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E11" w:rsidRDefault="00067E11" w:rsidP="005D1B53">
      <w:pPr>
        <w:pStyle w:val="Balk1"/>
      </w:pPr>
    </w:p>
    <w:p w:rsidR="005D1B53" w:rsidRDefault="005D1B53" w:rsidP="005D1B53"/>
    <w:p w:rsidR="005D1B53" w:rsidRDefault="005D1B53" w:rsidP="005D1B53"/>
    <w:p w:rsidR="005D1B53" w:rsidRDefault="005D1B53" w:rsidP="005D1B53"/>
    <w:p w:rsidR="005D1B53" w:rsidRPr="005D1B53" w:rsidRDefault="005D1B53" w:rsidP="005D1B53">
      <w:pPr>
        <w:pStyle w:val="KonuBal"/>
        <w:jc w:val="center"/>
        <w:rPr>
          <w:rFonts w:ascii="Arial" w:hAnsi="Arial" w:cs="Arial"/>
          <w:b/>
          <w:color w:val="2E74B5" w:themeColor="accent1" w:themeShade="BF"/>
        </w:rPr>
      </w:pPr>
      <w:r w:rsidRPr="005D1B53">
        <w:rPr>
          <w:rFonts w:ascii="Arial" w:hAnsi="Arial" w:cs="Arial"/>
          <w:b/>
          <w:color w:val="2E74B5" w:themeColor="accent1" w:themeShade="BF"/>
        </w:rPr>
        <w:t>TÜRKİYE ORTAK NESİLLER ENTEGRASYONU DERNEĞİ</w:t>
      </w:r>
    </w:p>
    <w:p w:rsidR="005D1B53" w:rsidRPr="005D1B53" w:rsidRDefault="005D1B53" w:rsidP="005D1B53">
      <w:pPr>
        <w:pStyle w:val="KonuBal"/>
        <w:jc w:val="center"/>
        <w:rPr>
          <w:rFonts w:ascii="Arial" w:hAnsi="Arial" w:cs="Arial"/>
          <w:b/>
          <w:color w:val="2E74B5" w:themeColor="accent1" w:themeShade="BF"/>
        </w:rPr>
      </w:pPr>
    </w:p>
    <w:p w:rsidR="005D1B53" w:rsidRPr="005D1B53" w:rsidRDefault="005D1B53" w:rsidP="005D1B53">
      <w:pPr>
        <w:pStyle w:val="KonuBal"/>
        <w:jc w:val="center"/>
        <w:rPr>
          <w:rFonts w:ascii="Arial" w:hAnsi="Arial" w:cs="Arial"/>
          <w:b/>
          <w:color w:val="2E74B5" w:themeColor="accent1" w:themeShade="BF"/>
        </w:rPr>
      </w:pPr>
    </w:p>
    <w:p w:rsidR="005D1B53" w:rsidRPr="005D1B53" w:rsidRDefault="005D1B53" w:rsidP="005D1B53">
      <w:pPr>
        <w:pStyle w:val="KonuBal"/>
        <w:jc w:val="center"/>
        <w:rPr>
          <w:rFonts w:ascii="Arial" w:hAnsi="Arial" w:cs="Arial"/>
          <w:b/>
          <w:color w:val="2E74B5" w:themeColor="accent1" w:themeShade="BF"/>
        </w:rPr>
      </w:pPr>
    </w:p>
    <w:p w:rsidR="005D1B53" w:rsidRPr="005D1B53" w:rsidRDefault="005D1B53" w:rsidP="005D1B53">
      <w:pPr>
        <w:pStyle w:val="KonuBal"/>
        <w:jc w:val="center"/>
        <w:rPr>
          <w:rFonts w:ascii="Arial" w:hAnsi="Arial" w:cs="Arial"/>
          <w:b/>
          <w:color w:val="2E74B5" w:themeColor="accent1" w:themeShade="BF"/>
        </w:rPr>
      </w:pPr>
    </w:p>
    <w:p w:rsidR="005D1B53" w:rsidRPr="005D1B53" w:rsidRDefault="005D1B53" w:rsidP="005D1B53">
      <w:pPr>
        <w:pStyle w:val="KonuBal"/>
        <w:jc w:val="center"/>
        <w:rPr>
          <w:rFonts w:ascii="Arial" w:hAnsi="Arial" w:cs="Arial"/>
          <w:b/>
          <w:color w:val="2E74B5" w:themeColor="accent1" w:themeShade="BF"/>
        </w:rPr>
      </w:pPr>
    </w:p>
    <w:p w:rsidR="005D1B53" w:rsidRPr="005D1B53" w:rsidRDefault="005D1B53" w:rsidP="005D1B53">
      <w:pPr>
        <w:pStyle w:val="KonuBal"/>
        <w:jc w:val="center"/>
        <w:rPr>
          <w:rFonts w:ascii="Arial" w:hAnsi="Arial" w:cs="Arial"/>
          <w:b/>
          <w:color w:val="2E74B5" w:themeColor="accent1" w:themeShade="BF"/>
        </w:rPr>
      </w:pPr>
      <w:r w:rsidRPr="005D1B53">
        <w:rPr>
          <w:rFonts w:ascii="Arial" w:hAnsi="Arial" w:cs="Arial"/>
          <w:b/>
          <w:color w:val="2E74B5" w:themeColor="accent1" w:themeShade="BF"/>
        </w:rPr>
        <w:t>FAALİYET RAPORU</w:t>
      </w:r>
    </w:p>
    <w:p w:rsidR="005D1B53" w:rsidRDefault="005D1B53" w:rsidP="005D1B53">
      <w:pPr>
        <w:pStyle w:val="KonuBal"/>
        <w:jc w:val="center"/>
        <w:rPr>
          <w:rFonts w:ascii="Arial" w:hAnsi="Arial" w:cs="Arial"/>
          <w:b/>
          <w:color w:val="2E74B5" w:themeColor="accent1" w:themeShade="BF"/>
        </w:rPr>
      </w:pPr>
      <w:r w:rsidRPr="005D1B53">
        <w:rPr>
          <w:rFonts w:ascii="Arial" w:hAnsi="Arial" w:cs="Arial"/>
          <w:b/>
          <w:color w:val="2E74B5" w:themeColor="accent1" w:themeShade="BF"/>
        </w:rPr>
        <w:t>NİSAN 2014-MART 2017</w:t>
      </w:r>
    </w:p>
    <w:p w:rsidR="005D1B53" w:rsidRDefault="005D1B53" w:rsidP="005D1B53"/>
    <w:p w:rsidR="005D1B53" w:rsidRDefault="005D1B53" w:rsidP="005D1B53"/>
    <w:p w:rsidR="005D1B53" w:rsidRDefault="005D1B53" w:rsidP="005D1B53"/>
    <w:p w:rsidR="005D1B53" w:rsidRDefault="005D1B53" w:rsidP="005D1B53"/>
    <w:p w:rsidR="005D1B53" w:rsidRDefault="005D1B53" w:rsidP="005D1B53"/>
    <w:p w:rsidR="005D1B53" w:rsidRDefault="005D1B53" w:rsidP="005D1B53"/>
    <w:p w:rsidR="005D1B53" w:rsidRDefault="005D1B53" w:rsidP="005D1B53"/>
    <w:p w:rsidR="005D1B53" w:rsidRDefault="005D1B53" w:rsidP="005D1B53"/>
    <w:p w:rsidR="005D1B53" w:rsidRDefault="005D1B53" w:rsidP="005D1B53"/>
    <w:p w:rsidR="005D1B53" w:rsidRDefault="005D1B53" w:rsidP="005D1B53"/>
    <w:p w:rsidR="005D1B53" w:rsidRDefault="005D1B53" w:rsidP="005D1B53"/>
    <w:p w:rsidR="005D1B53" w:rsidRDefault="005D1B53" w:rsidP="00780E55">
      <w:pPr>
        <w:pStyle w:val="Balk1"/>
      </w:pPr>
    </w:p>
    <w:p w:rsidR="00780E55" w:rsidRPr="00780E55" w:rsidRDefault="00780E55" w:rsidP="00780E55">
      <w:pPr>
        <w:jc w:val="center"/>
        <w:rPr>
          <w:b/>
          <w:sz w:val="56"/>
          <w:szCs w:val="56"/>
          <w:u w:val="single"/>
        </w:rPr>
      </w:pPr>
      <w:r w:rsidRPr="00780E55">
        <w:rPr>
          <w:b/>
          <w:sz w:val="56"/>
          <w:szCs w:val="56"/>
          <w:u w:val="single"/>
        </w:rPr>
        <w:t>İÇİNDEKİLER</w:t>
      </w:r>
    </w:p>
    <w:p w:rsidR="005D1B53" w:rsidRDefault="005D1B53" w:rsidP="005D1B53"/>
    <w:p w:rsidR="005D1B53" w:rsidRDefault="00F35EBF" w:rsidP="005D1B53">
      <w:pPr>
        <w:rPr>
          <w:rFonts w:ascii="Times New Roman" w:hAnsi="Times New Roman" w:cs="Times New Roman"/>
          <w:b/>
          <w:sz w:val="28"/>
          <w:szCs w:val="28"/>
        </w:rPr>
      </w:pPr>
      <w:r w:rsidRPr="00F35EBF">
        <w:rPr>
          <w:rFonts w:ascii="Times New Roman" w:hAnsi="Times New Roman" w:cs="Times New Roman"/>
          <w:b/>
          <w:sz w:val="28"/>
          <w:szCs w:val="28"/>
        </w:rPr>
        <w:t>Kuruluş Amaçlarımız…………………………………………….3</w:t>
      </w:r>
    </w:p>
    <w:p w:rsidR="00F35EBF" w:rsidRDefault="00F35EBF" w:rsidP="005D1B53">
      <w:pPr>
        <w:rPr>
          <w:rFonts w:ascii="Times New Roman" w:hAnsi="Times New Roman" w:cs="Times New Roman"/>
          <w:b/>
          <w:sz w:val="28"/>
          <w:szCs w:val="28"/>
        </w:rPr>
      </w:pPr>
      <w:r>
        <w:rPr>
          <w:rFonts w:ascii="Times New Roman" w:hAnsi="Times New Roman" w:cs="Times New Roman"/>
          <w:b/>
          <w:sz w:val="28"/>
          <w:szCs w:val="28"/>
        </w:rPr>
        <w:t>Yönetim Kurulu Başkanı Sunumu………………………………4</w:t>
      </w:r>
    </w:p>
    <w:p w:rsidR="00F35EBF" w:rsidRDefault="00F35EBF" w:rsidP="005D1B53">
      <w:pPr>
        <w:rPr>
          <w:rFonts w:ascii="Times New Roman" w:hAnsi="Times New Roman" w:cs="Times New Roman"/>
          <w:b/>
          <w:sz w:val="28"/>
          <w:szCs w:val="28"/>
        </w:rPr>
      </w:pPr>
      <w:r>
        <w:rPr>
          <w:rFonts w:ascii="Times New Roman" w:hAnsi="Times New Roman" w:cs="Times New Roman"/>
          <w:b/>
          <w:sz w:val="28"/>
          <w:szCs w:val="28"/>
        </w:rPr>
        <w:t>Dönem Organları…………………………………………………6</w:t>
      </w:r>
    </w:p>
    <w:p w:rsidR="00F35EBF" w:rsidRDefault="00F35EBF" w:rsidP="005D1B53">
      <w:pPr>
        <w:rPr>
          <w:rFonts w:ascii="Times New Roman" w:hAnsi="Times New Roman" w:cs="Times New Roman"/>
          <w:b/>
          <w:sz w:val="28"/>
          <w:szCs w:val="28"/>
        </w:rPr>
      </w:pPr>
      <w:r>
        <w:rPr>
          <w:rFonts w:ascii="Times New Roman" w:hAnsi="Times New Roman" w:cs="Times New Roman"/>
          <w:b/>
          <w:sz w:val="28"/>
          <w:szCs w:val="28"/>
        </w:rPr>
        <w:t>Faaliyetlerimiz…………………………………………………….7</w:t>
      </w:r>
    </w:p>
    <w:p w:rsidR="00F35EBF" w:rsidRDefault="00F35EBF" w:rsidP="005D1B53">
      <w:pPr>
        <w:rPr>
          <w:rFonts w:ascii="Times New Roman" w:hAnsi="Times New Roman" w:cs="Times New Roman"/>
          <w:b/>
          <w:sz w:val="28"/>
          <w:szCs w:val="28"/>
        </w:rPr>
      </w:pPr>
      <w:r>
        <w:rPr>
          <w:rFonts w:ascii="Times New Roman" w:hAnsi="Times New Roman" w:cs="Times New Roman"/>
          <w:b/>
          <w:sz w:val="28"/>
          <w:szCs w:val="28"/>
        </w:rPr>
        <w:t>Etkinliklerimiz……………………………………………………13</w:t>
      </w:r>
    </w:p>
    <w:p w:rsidR="00F35EBF" w:rsidRDefault="00F35EBF" w:rsidP="005D1B53">
      <w:pPr>
        <w:rPr>
          <w:rFonts w:ascii="Times New Roman" w:hAnsi="Times New Roman" w:cs="Times New Roman"/>
          <w:b/>
          <w:sz w:val="28"/>
          <w:szCs w:val="28"/>
        </w:rPr>
      </w:pPr>
      <w:r>
        <w:rPr>
          <w:rFonts w:ascii="Times New Roman" w:hAnsi="Times New Roman" w:cs="Times New Roman"/>
          <w:b/>
          <w:sz w:val="28"/>
          <w:szCs w:val="28"/>
        </w:rPr>
        <w:t>Komitelerimiz……………………………………………………..22</w:t>
      </w:r>
    </w:p>
    <w:p w:rsidR="00F35EBF" w:rsidRDefault="00F35EBF" w:rsidP="005D1B53">
      <w:pPr>
        <w:rPr>
          <w:rFonts w:ascii="Times New Roman" w:hAnsi="Times New Roman" w:cs="Times New Roman"/>
          <w:b/>
          <w:sz w:val="28"/>
          <w:szCs w:val="28"/>
        </w:rPr>
      </w:pPr>
    </w:p>
    <w:p w:rsidR="00F35EBF" w:rsidRDefault="00F35EBF" w:rsidP="005D1B53">
      <w:pPr>
        <w:rPr>
          <w:rFonts w:ascii="Times New Roman" w:hAnsi="Times New Roman" w:cs="Times New Roman"/>
          <w:b/>
          <w:sz w:val="28"/>
          <w:szCs w:val="28"/>
        </w:rPr>
      </w:pPr>
    </w:p>
    <w:p w:rsidR="00F35EBF" w:rsidRPr="00F35EBF" w:rsidRDefault="00F35EBF" w:rsidP="005D1B53">
      <w:pPr>
        <w:rPr>
          <w:rFonts w:ascii="Times New Roman" w:hAnsi="Times New Roman" w:cs="Times New Roman"/>
          <w:b/>
          <w:sz w:val="28"/>
          <w:szCs w:val="28"/>
        </w:rPr>
      </w:pPr>
    </w:p>
    <w:p w:rsidR="00F35EBF" w:rsidRPr="00070239" w:rsidRDefault="00F35EBF" w:rsidP="005D1B53">
      <w:pPr>
        <w:rPr>
          <w:rFonts w:ascii="Times New Roman" w:hAnsi="Times New Roman" w:cs="Times New Roman"/>
          <w:sz w:val="24"/>
          <w:szCs w:val="24"/>
        </w:rPr>
      </w:pPr>
    </w:p>
    <w:p w:rsidR="005D1B53" w:rsidRDefault="005D1B53" w:rsidP="005D1B53"/>
    <w:p w:rsidR="005D1B53" w:rsidRDefault="005D1B53" w:rsidP="005D1B53"/>
    <w:p w:rsidR="005D1B53" w:rsidRDefault="005D1B53" w:rsidP="005D1B53"/>
    <w:p w:rsidR="005D1B53" w:rsidRDefault="005D1B53" w:rsidP="005D1B53"/>
    <w:p w:rsidR="005D1B53" w:rsidRDefault="005D1B53" w:rsidP="005D1B53"/>
    <w:p w:rsidR="005D1B53" w:rsidRDefault="005D1B53" w:rsidP="005D1B53"/>
    <w:p w:rsidR="005D1B53" w:rsidRDefault="005D1B53" w:rsidP="005D1B53"/>
    <w:p w:rsidR="005D1B53" w:rsidRDefault="005D1B53" w:rsidP="005D1B53"/>
    <w:p w:rsidR="005D1B53" w:rsidRDefault="005D1B53" w:rsidP="005D1B53"/>
    <w:p w:rsidR="005D1B53" w:rsidRDefault="005D1B53" w:rsidP="005D1B53"/>
    <w:p w:rsidR="005D1B53" w:rsidRDefault="005D1B53" w:rsidP="005D1B53"/>
    <w:p w:rsidR="005D1B53" w:rsidRDefault="005D1B53" w:rsidP="005D1B53"/>
    <w:p w:rsidR="00AC63CF" w:rsidRDefault="00AC63CF" w:rsidP="005D1B53">
      <w:pPr>
        <w:rPr>
          <w:rFonts w:ascii="Times New Roman" w:hAnsi="Times New Roman" w:cs="Times New Roman"/>
          <w:b/>
          <w:sz w:val="32"/>
          <w:szCs w:val="32"/>
          <w:u w:val="single"/>
        </w:rPr>
      </w:pPr>
      <w:r>
        <w:rPr>
          <w:rFonts w:ascii="Times New Roman" w:hAnsi="Times New Roman" w:cs="Times New Roman"/>
          <w:b/>
          <w:sz w:val="32"/>
          <w:szCs w:val="32"/>
          <w:u w:val="single"/>
        </w:rPr>
        <w:t>KURULUŞ AMAÇLARIMIZ</w:t>
      </w:r>
    </w:p>
    <w:p w:rsidR="00AC63CF" w:rsidRDefault="00AC63CF" w:rsidP="005D1B53">
      <w:pPr>
        <w:rPr>
          <w:rFonts w:ascii="Times New Roman" w:hAnsi="Times New Roman" w:cs="Times New Roman"/>
          <w:b/>
          <w:sz w:val="32"/>
          <w:szCs w:val="32"/>
          <w:u w:val="single"/>
        </w:rPr>
      </w:pPr>
    </w:p>
    <w:p w:rsidR="00AC63CF" w:rsidRPr="00AC63CF" w:rsidRDefault="00AC63CF" w:rsidP="00AC63CF">
      <w:pPr>
        <w:pStyle w:val="Default"/>
        <w:rPr>
          <w:rFonts w:ascii="Times New Roman" w:hAnsi="Times New Roman" w:cs="Times New Roman"/>
        </w:rPr>
      </w:pPr>
      <w:r w:rsidRPr="00AC63CF">
        <w:rPr>
          <w:rFonts w:ascii="Times New Roman" w:hAnsi="Times New Roman" w:cs="Times New Roman"/>
        </w:rPr>
        <w:t xml:space="preserve">Türkiye Ortak Nesiller Entegrasyonu Derneği, Türkiye kültürleri, doğal ve tarihi mirası, toplumsal ve iktisadi yaşamının ulusal ve küresel düzeyde korunması, geliştirilmesi ve tanıtılması için; </w:t>
      </w:r>
    </w:p>
    <w:p w:rsidR="00AC63CF" w:rsidRDefault="00AC63CF" w:rsidP="00AC63CF">
      <w:pPr>
        <w:pStyle w:val="Default"/>
        <w:rPr>
          <w:rFonts w:ascii="Times New Roman" w:hAnsi="Times New Roman" w:cs="Times New Roman"/>
        </w:rPr>
      </w:pPr>
    </w:p>
    <w:p w:rsidR="00AC63CF" w:rsidRPr="00AC63CF" w:rsidRDefault="00AC63CF" w:rsidP="00AC63CF">
      <w:pPr>
        <w:pStyle w:val="Default"/>
        <w:rPr>
          <w:rFonts w:ascii="Times New Roman" w:hAnsi="Times New Roman" w:cs="Times New Roman"/>
        </w:rPr>
      </w:pPr>
      <w:r w:rsidRPr="00AC63CF">
        <w:rPr>
          <w:rFonts w:ascii="Times New Roman" w:hAnsi="Times New Roman" w:cs="Times New Roman"/>
        </w:rPr>
        <w:t xml:space="preserve">* Kültürel mirasımız, tarihi ve doğal zenginliklerimizle ilgili olarak ulusal ve uluslararası kamuoyunu bilgilendirmek, eğitmek ve bilinçlendirmek, organizasyon, kongre, toplantı, kampanya, ve benzeri etkinliklerde bulunmak, </w:t>
      </w:r>
    </w:p>
    <w:p w:rsidR="00AC63CF" w:rsidRDefault="00AC63CF" w:rsidP="00AC63CF">
      <w:pPr>
        <w:pStyle w:val="Default"/>
        <w:rPr>
          <w:rFonts w:ascii="Times New Roman" w:hAnsi="Times New Roman" w:cs="Times New Roman"/>
        </w:rPr>
      </w:pPr>
    </w:p>
    <w:p w:rsidR="00AC63CF" w:rsidRPr="00AC63CF" w:rsidRDefault="00AC63CF" w:rsidP="00AC63CF">
      <w:pPr>
        <w:pStyle w:val="Default"/>
        <w:rPr>
          <w:rFonts w:ascii="Times New Roman" w:hAnsi="Times New Roman" w:cs="Times New Roman"/>
        </w:rPr>
      </w:pPr>
      <w:r w:rsidRPr="00AC63CF">
        <w:rPr>
          <w:rFonts w:ascii="Times New Roman" w:hAnsi="Times New Roman" w:cs="Times New Roman"/>
        </w:rPr>
        <w:t xml:space="preserve">* Değerlerimizin korunması ve sürdürülebilirliğinin sağlanmasına yönelik ulusal ve uluslararası etkinliklerde bulunmak, bu gibi çalışmalara her türlü maddi ve manevi desteği vermek, </w:t>
      </w:r>
    </w:p>
    <w:p w:rsidR="00AC63CF" w:rsidRDefault="00AC63CF" w:rsidP="00AC63CF">
      <w:pPr>
        <w:pStyle w:val="Default"/>
        <w:rPr>
          <w:rFonts w:ascii="Times New Roman" w:hAnsi="Times New Roman" w:cs="Times New Roman"/>
        </w:rPr>
      </w:pPr>
    </w:p>
    <w:p w:rsidR="00AC63CF" w:rsidRPr="00AC63CF" w:rsidRDefault="00AC63CF" w:rsidP="00AC63CF">
      <w:pPr>
        <w:pStyle w:val="Default"/>
        <w:rPr>
          <w:rFonts w:ascii="Times New Roman" w:hAnsi="Times New Roman" w:cs="Times New Roman"/>
        </w:rPr>
      </w:pPr>
      <w:r w:rsidRPr="00AC63CF">
        <w:rPr>
          <w:rFonts w:ascii="Times New Roman" w:hAnsi="Times New Roman" w:cs="Times New Roman"/>
        </w:rPr>
        <w:t xml:space="preserve">* Kültürel mirasımızın korunması ve tanıtılmasıyla ilgili ulusal ve uluslararası çalışmalar yapmak ve ilgili kamu ve özel kurum ve kuruluşlarla çalışmalar yapmak, </w:t>
      </w:r>
    </w:p>
    <w:p w:rsidR="00AC63CF" w:rsidRDefault="00AC63CF" w:rsidP="00AC63CF">
      <w:pPr>
        <w:pStyle w:val="Default"/>
        <w:rPr>
          <w:rFonts w:ascii="Times New Roman" w:hAnsi="Times New Roman" w:cs="Times New Roman"/>
        </w:rPr>
      </w:pPr>
    </w:p>
    <w:p w:rsidR="00AC63CF" w:rsidRPr="00AC63CF" w:rsidRDefault="00AC63CF" w:rsidP="00AC63CF">
      <w:pPr>
        <w:pStyle w:val="Default"/>
        <w:rPr>
          <w:rFonts w:ascii="Times New Roman" w:hAnsi="Times New Roman" w:cs="Times New Roman"/>
        </w:rPr>
      </w:pPr>
      <w:r w:rsidRPr="00AC63CF">
        <w:rPr>
          <w:rFonts w:ascii="Times New Roman" w:hAnsi="Times New Roman" w:cs="Times New Roman"/>
        </w:rPr>
        <w:t xml:space="preserve">* Kültürel değerlerimizi uluslararası platformlara taşımak ve kültürlerarası sürekli ve kalıcı bir iletişim ve etkileşim sağlamak amacıyla iletişim, medya, sanat ve organizasyon çalışmalarında bulunmak ya da bu çalışmaları desteklemek, </w:t>
      </w:r>
    </w:p>
    <w:p w:rsidR="00AC63CF" w:rsidRDefault="00AC63CF" w:rsidP="00AC63CF">
      <w:pPr>
        <w:pStyle w:val="Default"/>
        <w:rPr>
          <w:rFonts w:ascii="Times New Roman" w:hAnsi="Times New Roman" w:cs="Times New Roman"/>
        </w:rPr>
      </w:pPr>
    </w:p>
    <w:p w:rsidR="00AC63CF" w:rsidRPr="00AC63CF" w:rsidRDefault="00AC63CF" w:rsidP="00AC63CF">
      <w:pPr>
        <w:pStyle w:val="Default"/>
        <w:rPr>
          <w:rFonts w:ascii="Times New Roman" w:hAnsi="Times New Roman" w:cs="Times New Roman"/>
        </w:rPr>
      </w:pPr>
      <w:r w:rsidRPr="00AC63CF">
        <w:rPr>
          <w:rFonts w:ascii="Times New Roman" w:hAnsi="Times New Roman" w:cs="Times New Roman"/>
        </w:rPr>
        <w:t xml:space="preserve">* Kültürel, toplumsal ve iktisadi yaşamımızla ilgili araştırmalar ve yayınlar yapmak ve yaptırmak, ilgili çalışmaları ve araştırmacıları desteklemek ve bu gibi çalışmaların daha etkin yürütülmesini sağlamak için girişimlerde bulunmak, </w:t>
      </w:r>
    </w:p>
    <w:p w:rsidR="00AC63CF" w:rsidRDefault="00AC63CF" w:rsidP="00AC63CF">
      <w:pPr>
        <w:pStyle w:val="Default"/>
        <w:rPr>
          <w:rFonts w:ascii="Times New Roman" w:hAnsi="Times New Roman" w:cs="Times New Roman"/>
        </w:rPr>
      </w:pPr>
    </w:p>
    <w:p w:rsidR="00AC63CF" w:rsidRPr="00AC63CF" w:rsidRDefault="00AC63CF" w:rsidP="00AC63CF">
      <w:pPr>
        <w:pStyle w:val="Default"/>
        <w:rPr>
          <w:rFonts w:ascii="Times New Roman" w:hAnsi="Times New Roman" w:cs="Times New Roman"/>
        </w:rPr>
      </w:pPr>
      <w:r w:rsidRPr="00AC63CF">
        <w:rPr>
          <w:rFonts w:ascii="Times New Roman" w:hAnsi="Times New Roman" w:cs="Times New Roman"/>
        </w:rPr>
        <w:t xml:space="preserve">* Derneğin çalışma alanlarıyla ilgili ulusal ve uluslararası her türlü kurum, kuruluş, dernek, vakıf ya da kişilerle düzenli olarak iletişimde olmak ve ortak çalışmalar yapmak ya da halihazırda sürmekte olan çalışmaları desteklemek, </w:t>
      </w:r>
    </w:p>
    <w:p w:rsidR="00AC63CF" w:rsidRDefault="00AC63CF" w:rsidP="00AC63CF">
      <w:pPr>
        <w:pStyle w:val="Default"/>
        <w:rPr>
          <w:rFonts w:ascii="Times New Roman" w:hAnsi="Times New Roman" w:cs="Times New Roman"/>
        </w:rPr>
      </w:pPr>
    </w:p>
    <w:p w:rsidR="00AC63CF" w:rsidRPr="00AC63CF" w:rsidRDefault="00AC63CF" w:rsidP="00AC63CF">
      <w:pPr>
        <w:pStyle w:val="Default"/>
        <w:rPr>
          <w:rFonts w:ascii="Times New Roman" w:hAnsi="Times New Roman" w:cs="Times New Roman"/>
        </w:rPr>
      </w:pPr>
      <w:r w:rsidRPr="00AC63CF">
        <w:rPr>
          <w:rFonts w:ascii="Times New Roman" w:hAnsi="Times New Roman" w:cs="Times New Roman"/>
        </w:rPr>
        <w:t xml:space="preserve">* Türkiye’nin kültür, turizm ve tanıtım stratejileri bağlamında girişimlerde bulunmak ve çalışmalar yapmak ve </w:t>
      </w:r>
    </w:p>
    <w:p w:rsidR="00AC63CF" w:rsidRDefault="00AC63CF" w:rsidP="00AC63CF">
      <w:pPr>
        <w:rPr>
          <w:rFonts w:ascii="Times New Roman" w:hAnsi="Times New Roman" w:cs="Times New Roman"/>
          <w:sz w:val="24"/>
          <w:szCs w:val="24"/>
        </w:rPr>
      </w:pPr>
    </w:p>
    <w:p w:rsidR="00AC63CF" w:rsidRPr="00AC63CF" w:rsidRDefault="00AC63CF" w:rsidP="00AC63CF">
      <w:pPr>
        <w:rPr>
          <w:rFonts w:ascii="Times New Roman" w:hAnsi="Times New Roman" w:cs="Times New Roman"/>
          <w:b/>
          <w:sz w:val="24"/>
          <w:szCs w:val="24"/>
          <w:u w:val="single"/>
        </w:rPr>
      </w:pPr>
      <w:r w:rsidRPr="00AC63CF">
        <w:rPr>
          <w:rFonts w:ascii="Times New Roman" w:hAnsi="Times New Roman" w:cs="Times New Roman"/>
          <w:sz w:val="24"/>
          <w:szCs w:val="24"/>
        </w:rPr>
        <w:t>* Türkiye’nin bir marka olarak bilinirliğini arttırmak amacı ile kurulmuştur.</w:t>
      </w:r>
    </w:p>
    <w:p w:rsidR="00AC63CF" w:rsidRDefault="00AC63CF" w:rsidP="005D1B53"/>
    <w:p w:rsidR="00AC63CF" w:rsidRDefault="00AC63CF" w:rsidP="005D1B53"/>
    <w:p w:rsidR="00AC63CF" w:rsidRDefault="00AC63CF" w:rsidP="005D1B53"/>
    <w:p w:rsidR="00AC63CF" w:rsidRDefault="00AC63CF" w:rsidP="005D1B53"/>
    <w:p w:rsidR="00AC63CF" w:rsidRDefault="00AC63CF" w:rsidP="005D1B53"/>
    <w:p w:rsidR="00070239" w:rsidRPr="00070239" w:rsidRDefault="00070239" w:rsidP="005D1B53">
      <w:pPr>
        <w:rPr>
          <w:rFonts w:ascii="Times New Roman" w:hAnsi="Times New Roman" w:cs="Times New Roman"/>
          <w:b/>
          <w:sz w:val="32"/>
          <w:szCs w:val="32"/>
          <w:u w:val="single"/>
        </w:rPr>
      </w:pPr>
      <w:r w:rsidRPr="00070239">
        <w:rPr>
          <w:rFonts w:ascii="Times New Roman" w:hAnsi="Times New Roman" w:cs="Times New Roman"/>
          <w:b/>
          <w:sz w:val="32"/>
          <w:szCs w:val="32"/>
          <w:u w:val="single"/>
        </w:rPr>
        <w:t>YÖNETİM KURULU BAŞKANI SUNUMU</w:t>
      </w:r>
    </w:p>
    <w:p w:rsidR="005D1B53" w:rsidRDefault="00090734" w:rsidP="005D1B53">
      <w:pPr>
        <w:rPr>
          <w:rFonts w:ascii="Times New Roman" w:hAnsi="Times New Roman" w:cs="Times New Roman"/>
          <w:sz w:val="24"/>
          <w:szCs w:val="24"/>
        </w:rPr>
      </w:pPr>
      <w:r>
        <w:rPr>
          <w:rFonts w:ascii="Times New Roman" w:hAnsi="Times New Roman" w:cs="Times New Roman"/>
          <w:sz w:val="24"/>
          <w:szCs w:val="24"/>
        </w:rPr>
        <w:t>Sayın Üyelerimiz,</w:t>
      </w:r>
    </w:p>
    <w:p w:rsidR="00090734" w:rsidRDefault="00090734" w:rsidP="005D1B53">
      <w:pPr>
        <w:rPr>
          <w:rFonts w:ascii="Times New Roman" w:hAnsi="Times New Roman" w:cs="Times New Roman"/>
          <w:sz w:val="24"/>
          <w:szCs w:val="24"/>
        </w:rPr>
      </w:pPr>
      <w:r>
        <w:rPr>
          <w:rFonts w:ascii="Times New Roman" w:hAnsi="Times New Roman" w:cs="Times New Roman"/>
          <w:sz w:val="24"/>
          <w:szCs w:val="24"/>
        </w:rPr>
        <w:t>Bizleri bu dernek çatısı altında bir araya getiren gaye;</w:t>
      </w:r>
    </w:p>
    <w:p w:rsidR="00090734" w:rsidRDefault="00090734" w:rsidP="00090734">
      <w:pPr>
        <w:pStyle w:val="Default"/>
      </w:pPr>
    </w:p>
    <w:p w:rsidR="00090734" w:rsidRPr="00371896" w:rsidRDefault="00090734" w:rsidP="00090734">
      <w:pPr>
        <w:pStyle w:val="Default"/>
        <w:rPr>
          <w:rFonts w:ascii="Times New Roman" w:hAnsi="Times New Roman" w:cs="Times New Roman"/>
          <w:b/>
        </w:rPr>
      </w:pPr>
      <w:r w:rsidRPr="00371896">
        <w:rPr>
          <w:rFonts w:ascii="Times New Roman" w:hAnsi="Times New Roman" w:cs="Times New Roman"/>
          <w:b/>
        </w:rPr>
        <w:t xml:space="preserve">Eşsiz ve benzersiz, </w:t>
      </w:r>
    </w:p>
    <w:p w:rsidR="00090734" w:rsidRPr="00371896" w:rsidRDefault="00090734" w:rsidP="00090734">
      <w:pPr>
        <w:pStyle w:val="Default"/>
        <w:rPr>
          <w:rFonts w:ascii="Times New Roman" w:hAnsi="Times New Roman" w:cs="Times New Roman"/>
          <w:b/>
        </w:rPr>
      </w:pPr>
      <w:r w:rsidRPr="00371896">
        <w:rPr>
          <w:rFonts w:ascii="Times New Roman" w:hAnsi="Times New Roman" w:cs="Times New Roman"/>
          <w:b/>
        </w:rPr>
        <w:t xml:space="preserve">7 ayrı medeniyete ev sahipliği yapmış, </w:t>
      </w:r>
    </w:p>
    <w:p w:rsidR="00090734" w:rsidRPr="00371896" w:rsidRDefault="00090734" w:rsidP="00090734">
      <w:pPr>
        <w:pStyle w:val="Default"/>
        <w:rPr>
          <w:rFonts w:ascii="Times New Roman" w:hAnsi="Times New Roman" w:cs="Times New Roman"/>
          <w:b/>
        </w:rPr>
      </w:pPr>
      <w:r w:rsidRPr="00371896">
        <w:rPr>
          <w:rFonts w:ascii="Times New Roman" w:hAnsi="Times New Roman" w:cs="Times New Roman"/>
          <w:b/>
        </w:rPr>
        <w:t xml:space="preserve">Doğusundakine de, batısındakine de, </w:t>
      </w:r>
    </w:p>
    <w:p w:rsidR="00090734" w:rsidRPr="00371896" w:rsidRDefault="00090734" w:rsidP="00090734">
      <w:pPr>
        <w:pStyle w:val="Default"/>
        <w:rPr>
          <w:rFonts w:ascii="Times New Roman" w:hAnsi="Times New Roman" w:cs="Times New Roman"/>
          <w:b/>
        </w:rPr>
      </w:pPr>
      <w:r w:rsidRPr="00371896">
        <w:rPr>
          <w:rFonts w:ascii="Times New Roman" w:hAnsi="Times New Roman" w:cs="Times New Roman"/>
          <w:b/>
        </w:rPr>
        <w:t xml:space="preserve">Kuzeyindekine de, güneyindekine de benzemeyen... </w:t>
      </w:r>
    </w:p>
    <w:p w:rsidR="00090734" w:rsidRPr="00371896" w:rsidRDefault="00090734" w:rsidP="00090734">
      <w:pPr>
        <w:pStyle w:val="Default"/>
        <w:rPr>
          <w:rFonts w:ascii="Times New Roman" w:hAnsi="Times New Roman" w:cs="Times New Roman"/>
          <w:b/>
        </w:rPr>
      </w:pPr>
      <w:r w:rsidRPr="00371896">
        <w:rPr>
          <w:rFonts w:ascii="Times New Roman" w:hAnsi="Times New Roman" w:cs="Times New Roman"/>
          <w:b/>
        </w:rPr>
        <w:t xml:space="preserve">Ama her birine kendinden, kültüründen, insanından bir şeyler katmış… </w:t>
      </w:r>
    </w:p>
    <w:p w:rsidR="00090734" w:rsidRPr="00371896" w:rsidRDefault="00090734" w:rsidP="00090734">
      <w:pPr>
        <w:pStyle w:val="Default"/>
        <w:rPr>
          <w:rFonts w:ascii="Times New Roman" w:hAnsi="Times New Roman" w:cs="Times New Roman"/>
          <w:b/>
        </w:rPr>
      </w:pPr>
      <w:r w:rsidRPr="00371896">
        <w:rPr>
          <w:rFonts w:ascii="Times New Roman" w:hAnsi="Times New Roman" w:cs="Times New Roman"/>
          <w:b/>
        </w:rPr>
        <w:t xml:space="preserve">On binlerce yıldır üzerinde milyonların yaşadığı… </w:t>
      </w:r>
    </w:p>
    <w:p w:rsidR="00090734" w:rsidRPr="00371896" w:rsidRDefault="00090734" w:rsidP="00090734">
      <w:pPr>
        <w:pStyle w:val="Default"/>
        <w:rPr>
          <w:rFonts w:ascii="Times New Roman" w:hAnsi="Times New Roman" w:cs="Times New Roman"/>
          <w:b/>
        </w:rPr>
      </w:pPr>
      <w:r w:rsidRPr="00371896">
        <w:rPr>
          <w:rFonts w:ascii="Times New Roman" w:hAnsi="Times New Roman" w:cs="Times New Roman"/>
          <w:b/>
        </w:rPr>
        <w:t xml:space="preserve">Denizlerin göklerle buluştuğu… </w:t>
      </w:r>
    </w:p>
    <w:p w:rsidR="00090734" w:rsidRPr="00371896" w:rsidRDefault="00090734" w:rsidP="00090734">
      <w:pPr>
        <w:pStyle w:val="Default"/>
        <w:rPr>
          <w:rFonts w:ascii="Times New Roman" w:hAnsi="Times New Roman" w:cs="Times New Roman"/>
          <w:b/>
        </w:rPr>
      </w:pPr>
      <w:r w:rsidRPr="00371896">
        <w:rPr>
          <w:rFonts w:ascii="Times New Roman" w:hAnsi="Times New Roman" w:cs="Times New Roman"/>
          <w:b/>
        </w:rPr>
        <w:t xml:space="preserve">Yüz binlerce kez güneşin doğup battığı… </w:t>
      </w:r>
    </w:p>
    <w:p w:rsidR="00090734" w:rsidRDefault="00090734" w:rsidP="00090734">
      <w:pPr>
        <w:rPr>
          <w:rFonts w:ascii="Times New Roman" w:hAnsi="Times New Roman" w:cs="Times New Roman"/>
          <w:sz w:val="24"/>
          <w:szCs w:val="24"/>
        </w:rPr>
      </w:pPr>
      <w:r w:rsidRPr="00371896">
        <w:rPr>
          <w:rFonts w:ascii="Times New Roman" w:hAnsi="Times New Roman" w:cs="Times New Roman"/>
          <w:b/>
          <w:sz w:val="24"/>
          <w:szCs w:val="24"/>
        </w:rPr>
        <w:t>Her daim ‘bir’imiz, birincimiz, eşsiz TÜRKİYEMİZ</w:t>
      </w:r>
      <w:r>
        <w:rPr>
          <w:rFonts w:ascii="Times New Roman" w:hAnsi="Times New Roman" w:cs="Times New Roman"/>
          <w:sz w:val="24"/>
          <w:szCs w:val="24"/>
        </w:rPr>
        <w:t xml:space="preserve"> dir.</w:t>
      </w:r>
    </w:p>
    <w:p w:rsidR="00090734" w:rsidRDefault="00090734" w:rsidP="00090734">
      <w:pPr>
        <w:rPr>
          <w:rFonts w:ascii="Times New Roman" w:hAnsi="Times New Roman" w:cs="Times New Roman"/>
          <w:sz w:val="24"/>
          <w:szCs w:val="24"/>
        </w:rPr>
      </w:pPr>
    </w:p>
    <w:p w:rsidR="00090734" w:rsidRDefault="00090734" w:rsidP="00090734">
      <w:pPr>
        <w:pStyle w:val="Default"/>
      </w:pPr>
    </w:p>
    <w:p w:rsidR="00090734" w:rsidRPr="00371896" w:rsidRDefault="00090734" w:rsidP="00090734">
      <w:pPr>
        <w:pStyle w:val="Default"/>
        <w:rPr>
          <w:rFonts w:ascii="Times New Roman" w:hAnsi="Times New Roman" w:cs="Times New Roman"/>
          <w:b/>
        </w:rPr>
      </w:pPr>
      <w:r w:rsidRPr="00371896">
        <w:rPr>
          <w:rFonts w:ascii="Times New Roman" w:hAnsi="Times New Roman" w:cs="Times New Roman"/>
          <w:b/>
        </w:rPr>
        <w:t xml:space="preserve">Kültürel mirasımız, tarihi ve doğal zenginliklerimizle, </w:t>
      </w:r>
    </w:p>
    <w:p w:rsidR="00090734" w:rsidRPr="00371896" w:rsidRDefault="00090734" w:rsidP="00090734">
      <w:pPr>
        <w:pStyle w:val="Default"/>
        <w:rPr>
          <w:rFonts w:ascii="Times New Roman" w:hAnsi="Times New Roman" w:cs="Times New Roman"/>
          <w:b/>
        </w:rPr>
      </w:pPr>
      <w:r w:rsidRPr="00371896">
        <w:rPr>
          <w:rFonts w:ascii="Times New Roman" w:hAnsi="Times New Roman" w:cs="Times New Roman"/>
          <w:b/>
        </w:rPr>
        <w:t xml:space="preserve">Bizi bir araya getiren ortak değerlerimize sahip çıkarak; </w:t>
      </w:r>
    </w:p>
    <w:p w:rsidR="00090734" w:rsidRPr="00371896" w:rsidRDefault="00090734" w:rsidP="00090734">
      <w:pPr>
        <w:pStyle w:val="Default"/>
        <w:rPr>
          <w:rFonts w:ascii="Times New Roman" w:hAnsi="Times New Roman" w:cs="Times New Roman"/>
          <w:b/>
        </w:rPr>
      </w:pPr>
      <w:r w:rsidRPr="00371896">
        <w:rPr>
          <w:rFonts w:ascii="Times New Roman" w:hAnsi="Times New Roman" w:cs="Times New Roman"/>
          <w:b/>
        </w:rPr>
        <w:t xml:space="preserve">Uluslararası platformlara Türkiye’yi bir marka olarak taşıyıp kültürel, toplumsal ve iktisadi yaşamımızla örnek olarak; </w:t>
      </w:r>
    </w:p>
    <w:p w:rsidR="00090734" w:rsidRPr="00371896" w:rsidRDefault="00090734" w:rsidP="00090734">
      <w:pPr>
        <w:rPr>
          <w:rFonts w:ascii="Times New Roman" w:hAnsi="Times New Roman" w:cs="Times New Roman"/>
          <w:b/>
          <w:sz w:val="24"/>
          <w:szCs w:val="24"/>
        </w:rPr>
      </w:pPr>
      <w:r w:rsidRPr="00371896">
        <w:rPr>
          <w:rFonts w:ascii="Times New Roman" w:hAnsi="Times New Roman" w:cs="Times New Roman"/>
          <w:b/>
          <w:sz w:val="24"/>
          <w:szCs w:val="24"/>
        </w:rPr>
        <w:t>Bir adım daha ileri gitmektir.</w:t>
      </w:r>
    </w:p>
    <w:p w:rsidR="00090734" w:rsidRPr="00090734" w:rsidRDefault="00090734" w:rsidP="00090734">
      <w:pPr>
        <w:rPr>
          <w:rFonts w:ascii="Times New Roman" w:hAnsi="Times New Roman" w:cs="Times New Roman"/>
          <w:sz w:val="24"/>
          <w:szCs w:val="24"/>
        </w:rPr>
      </w:pPr>
    </w:p>
    <w:p w:rsidR="00090734" w:rsidRPr="00090734" w:rsidRDefault="00090734" w:rsidP="00090734">
      <w:pPr>
        <w:pStyle w:val="Default"/>
        <w:rPr>
          <w:rFonts w:ascii="Times New Roman" w:hAnsi="Times New Roman" w:cs="Times New Roman"/>
        </w:rPr>
      </w:pPr>
    </w:p>
    <w:p w:rsidR="00090734" w:rsidRPr="00371896" w:rsidRDefault="00090734" w:rsidP="00090734">
      <w:pPr>
        <w:rPr>
          <w:rFonts w:ascii="Times New Roman" w:hAnsi="Times New Roman" w:cs="Times New Roman"/>
          <w:b/>
          <w:sz w:val="24"/>
          <w:szCs w:val="24"/>
        </w:rPr>
      </w:pPr>
      <w:r w:rsidRPr="00371896">
        <w:rPr>
          <w:rFonts w:ascii="Times New Roman" w:hAnsi="Times New Roman" w:cs="Times New Roman"/>
          <w:b/>
          <w:sz w:val="24"/>
          <w:szCs w:val="24"/>
        </w:rPr>
        <w:t xml:space="preserve"> Çoğulcu, demokratik, çok kültürlü, genç ve dinamik, zengin bir tarihe sahip, ve özellikle kültürel ve tarihi anlamda geniş bir coğrafyada yaşanılan, paylaşılan, iletişime açık, konuksever bir ülkede olduğumuzu biraz daha anlatabilmektir.</w:t>
      </w:r>
    </w:p>
    <w:p w:rsidR="00090734" w:rsidRPr="00090734" w:rsidRDefault="00090734" w:rsidP="00090734">
      <w:pPr>
        <w:rPr>
          <w:rFonts w:ascii="Times New Roman" w:hAnsi="Times New Roman" w:cs="Times New Roman"/>
          <w:sz w:val="24"/>
          <w:szCs w:val="24"/>
        </w:rPr>
      </w:pPr>
    </w:p>
    <w:p w:rsidR="00090734" w:rsidRPr="00090734" w:rsidRDefault="00090734" w:rsidP="00090734">
      <w:pPr>
        <w:pStyle w:val="Default"/>
        <w:rPr>
          <w:rFonts w:ascii="Times New Roman" w:hAnsi="Times New Roman" w:cs="Times New Roman"/>
        </w:rPr>
      </w:pPr>
    </w:p>
    <w:p w:rsidR="00090734" w:rsidRDefault="00090734" w:rsidP="00090734">
      <w:pPr>
        <w:rPr>
          <w:rFonts w:ascii="Times New Roman" w:hAnsi="Times New Roman" w:cs="Times New Roman"/>
          <w:sz w:val="24"/>
          <w:szCs w:val="24"/>
        </w:rPr>
      </w:pPr>
      <w:r w:rsidRPr="00371896">
        <w:rPr>
          <w:rFonts w:ascii="Times New Roman" w:hAnsi="Times New Roman" w:cs="Times New Roman"/>
          <w:b/>
          <w:sz w:val="24"/>
          <w:szCs w:val="24"/>
        </w:rPr>
        <w:t xml:space="preserve"> Tüm bunların ışığında, bir benzerine daha rastlanamayacak bir dünya mirasına sahip olduğumuzu daha iyi anlamak ve anlatabilmektir.</w:t>
      </w:r>
    </w:p>
    <w:p w:rsidR="00371896" w:rsidRDefault="00371896" w:rsidP="00090734">
      <w:pPr>
        <w:rPr>
          <w:rFonts w:ascii="Times New Roman" w:hAnsi="Times New Roman" w:cs="Times New Roman"/>
          <w:sz w:val="24"/>
          <w:szCs w:val="24"/>
        </w:rPr>
      </w:pPr>
    </w:p>
    <w:p w:rsidR="00371896" w:rsidRDefault="00371896" w:rsidP="00090734">
      <w:pPr>
        <w:rPr>
          <w:rFonts w:ascii="Times New Roman" w:hAnsi="Times New Roman" w:cs="Times New Roman"/>
          <w:sz w:val="24"/>
          <w:szCs w:val="24"/>
        </w:rPr>
      </w:pPr>
    </w:p>
    <w:p w:rsidR="00371896" w:rsidRDefault="00371896" w:rsidP="00090734">
      <w:pPr>
        <w:rPr>
          <w:rFonts w:ascii="Times New Roman" w:hAnsi="Times New Roman" w:cs="Times New Roman"/>
          <w:sz w:val="24"/>
          <w:szCs w:val="24"/>
        </w:rPr>
      </w:pPr>
    </w:p>
    <w:p w:rsidR="00371896" w:rsidRDefault="00371896" w:rsidP="00090734">
      <w:pPr>
        <w:rPr>
          <w:rFonts w:ascii="Times New Roman" w:hAnsi="Times New Roman" w:cs="Times New Roman"/>
          <w:sz w:val="24"/>
          <w:szCs w:val="24"/>
        </w:rPr>
      </w:pPr>
    </w:p>
    <w:p w:rsidR="00371896" w:rsidRDefault="00371896" w:rsidP="00090734">
      <w:pPr>
        <w:rPr>
          <w:rFonts w:ascii="Times New Roman" w:hAnsi="Times New Roman" w:cs="Times New Roman"/>
          <w:sz w:val="24"/>
          <w:szCs w:val="24"/>
        </w:rPr>
      </w:pPr>
    </w:p>
    <w:p w:rsidR="00371896" w:rsidRPr="00371896" w:rsidRDefault="00371896" w:rsidP="00371896">
      <w:pPr>
        <w:jc w:val="both"/>
        <w:rPr>
          <w:rFonts w:ascii="Times New Roman" w:hAnsi="Times New Roman" w:cs="Times New Roman"/>
          <w:sz w:val="24"/>
          <w:szCs w:val="24"/>
        </w:rPr>
      </w:pPr>
      <w:r w:rsidRPr="00371896">
        <w:rPr>
          <w:rFonts w:ascii="Times New Roman" w:hAnsi="Times New Roman" w:cs="Times New Roman"/>
          <w:sz w:val="24"/>
          <w:szCs w:val="24"/>
        </w:rPr>
        <w:t xml:space="preserve">Türkiye Ortak Nesiller Entegrasyonu Derneği olarak ülkemizin doğal ve kültürel mirasına sahip çıkarken, üzerinde yaşadığımız coğrafyadaki derinliğe tanıklık ederek, bunu dünyayla paylaşmayı hedeflemekteyiz. Bu anlamda, derneğimiz faaliyet alanlarında bulunan, çeşitli sivil toplum kuruluşları ya da ilgili bakanlıklarla, işbirliği ve eşgüdüm içinde çalışmayı; kültürel, toplumsal ve iktisadi yaşama dair bütünsel bir bakışla özellikle uluslararası yaklaşımlar oluşturmayı amaçlamaktadır. </w:t>
      </w:r>
    </w:p>
    <w:p w:rsidR="00371896" w:rsidRDefault="00371896" w:rsidP="00090734">
      <w:pPr>
        <w:rPr>
          <w:rFonts w:ascii="Times New Roman" w:hAnsi="Times New Roman" w:cs="Times New Roman"/>
          <w:sz w:val="24"/>
          <w:szCs w:val="24"/>
        </w:rPr>
      </w:pPr>
    </w:p>
    <w:p w:rsidR="00371896" w:rsidRDefault="00371896" w:rsidP="00371896">
      <w:pPr>
        <w:jc w:val="both"/>
        <w:rPr>
          <w:rFonts w:ascii="Times New Roman" w:hAnsi="Times New Roman" w:cs="Times New Roman"/>
          <w:sz w:val="24"/>
          <w:szCs w:val="24"/>
        </w:rPr>
      </w:pPr>
      <w:r>
        <w:rPr>
          <w:rFonts w:ascii="Times New Roman" w:hAnsi="Times New Roman" w:cs="Times New Roman"/>
          <w:sz w:val="24"/>
          <w:szCs w:val="24"/>
        </w:rPr>
        <w:t>Bu dönem içerisinde gerek yurt içinde gerek yurt dışında yürüttüğümüz faaliyetlerde bizlere destek veren ,  özverili çalışmaları ile katkılarını esirgemeyen ve emeği geçen tüm üyelerimize teşekkürlerimizi sunuyoruz. Bu dönem içerisinde Yönetim Kurulu olarak yürüttüğümüz çalışmalarımızı değerlendirmelerinize ve takdirlerinize sunarız.</w:t>
      </w:r>
    </w:p>
    <w:p w:rsidR="00371896" w:rsidRDefault="00371896" w:rsidP="00090734">
      <w:pPr>
        <w:rPr>
          <w:rFonts w:ascii="Times New Roman" w:hAnsi="Times New Roman" w:cs="Times New Roman"/>
          <w:sz w:val="24"/>
          <w:szCs w:val="24"/>
        </w:rPr>
      </w:pPr>
    </w:p>
    <w:p w:rsidR="00371896" w:rsidRDefault="00371896" w:rsidP="00090734">
      <w:pPr>
        <w:rPr>
          <w:rFonts w:ascii="Times New Roman" w:hAnsi="Times New Roman" w:cs="Times New Roman"/>
          <w:sz w:val="24"/>
          <w:szCs w:val="24"/>
        </w:rPr>
      </w:pPr>
      <w:r>
        <w:rPr>
          <w:rFonts w:ascii="Times New Roman" w:hAnsi="Times New Roman" w:cs="Times New Roman"/>
          <w:sz w:val="24"/>
          <w:szCs w:val="24"/>
        </w:rPr>
        <w:t>Saygılarımızla,</w:t>
      </w:r>
    </w:p>
    <w:p w:rsidR="00070239" w:rsidRDefault="00070239" w:rsidP="00090734">
      <w:pPr>
        <w:rPr>
          <w:rFonts w:ascii="Times New Roman" w:hAnsi="Times New Roman" w:cs="Times New Roman"/>
          <w:sz w:val="24"/>
          <w:szCs w:val="24"/>
        </w:rPr>
      </w:pPr>
    </w:p>
    <w:p w:rsidR="00070239" w:rsidRPr="00070239" w:rsidRDefault="00070239" w:rsidP="00090734">
      <w:pPr>
        <w:rPr>
          <w:rFonts w:ascii="Times New Roman" w:hAnsi="Times New Roman" w:cs="Times New Roman"/>
          <w:b/>
          <w:sz w:val="24"/>
          <w:szCs w:val="24"/>
        </w:rPr>
      </w:pPr>
      <w:r w:rsidRPr="00070239">
        <w:rPr>
          <w:rFonts w:ascii="Times New Roman" w:hAnsi="Times New Roman" w:cs="Times New Roman"/>
          <w:b/>
          <w:sz w:val="24"/>
          <w:szCs w:val="24"/>
        </w:rPr>
        <w:t>YÖNETİM KURULU BAŞKANI</w:t>
      </w:r>
    </w:p>
    <w:p w:rsidR="00070239" w:rsidRDefault="00070239" w:rsidP="00090734">
      <w:pPr>
        <w:rPr>
          <w:rFonts w:ascii="Times New Roman" w:hAnsi="Times New Roman" w:cs="Times New Roman"/>
          <w:sz w:val="24"/>
          <w:szCs w:val="24"/>
        </w:rPr>
      </w:pPr>
      <w:r>
        <w:rPr>
          <w:rFonts w:ascii="Times New Roman" w:hAnsi="Times New Roman" w:cs="Times New Roman"/>
          <w:sz w:val="24"/>
          <w:szCs w:val="24"/>
        </w:rPr>
        <w:t>DEMET SABANCI ÇETİNDOĞAN</w:t>
      </w:r>
    </w:p>
    <w:p w:rsidR="00371896" w:rsidRPr="00090734" w:rsidRDefault="00371896" w:rsidP="00090734">
      <w:pPr>
        <w:rPr>
          <w:rFonts w:ascii="Times New Roman" w:hAnsi="Times New Roman" w:cs="Times New Roman"/>
          <w:sz w:val="24"/>
          <w:szCs w:val="24"/>
        </w:rPr>
      </w:pPr>
    </w:p>
    <w:p w:rsidR="005D1B53" w:rsidRDefault="005D1B53" w:rsidP="005D1B53"/>
    <w:p w:rsidR="00371896" w:rsidRDefault="00371896" w:rsidP="005D1B53"/>
    <w:p w:rsidR="00371896" w:rsidRDefault="00371896" w:rsidP="005D1B53"/>
    <w:p w:rsidR="00371896" w:rsidRDefault="00371896" w:rsidP="005D1B53"/>
    <w:p w:rsidR="00371896" w:rsidRDefault="00371896" w:rsidP="005D1B53"/>
    <w:p w:rsidR="0033579B" w:rsidRDefault="0033579B" w:rsidP="005D1B53"/>
    <w:p w:rsidR="0033579B" w:rsidRDefault="0033579B" w:rsidP="005D1B53"/>
    <w:p w:rsidR="0033579B" w:rsidRDefault="0033579B" w:rsidP="005D1B53"/>
    <w:p w:rsidR="0033579B" w:rsidRDefault="0033579B" w:rsidP="005D1B53"/>
    <w:p w:rsidR="0033579B" w:rsidRDefault="0033579B" w:rsidP="005D1B53"/>
    <w:p w:rsidR="0033579B" w:rsidRDefault="0033579B" w:rsidP="005D1B53"/>
    <w:p w:rsidR="00371896" w:rsidRDefault="00371896" w:rsidP="005D1B53"/>
    <w:p w:rsidR="00371896" w:rsidRPr="00E869CC" w:rsidRDefault="00371896" w:rsidP="00371896">
      <w:pPr>
        <w:pStyle w:val="Default"/>
        <w:rPr>
          <w:rFonts w:ascii="Times New Roman" w:hAnsi="Times New Roman" w:cs="Times New Roman"/>
          <w:sz w:val="28"/>
          <w:szCs w:val="28"/>
          <w:u w:val="single"/>
        </w:rPr>
      </w:pPr>
      <w:r w:rsidRPr="00E869CC">
        <w:rPr>
          <w:rFonts w:ascii="Times New Roman" w:hAnsi="Times New Roman" w:cs="Times New Roman"/>
          <w:b/>
          <w:bCs/>
          <w:sz w:val="28"/>
          <w:szCs w:val="28"/>
          <w:u w:val="single"/>
        </w:rPr>
        <w:t xml:space="preserve">KURUCULAR </w:t>
      </w:r>
    </w:p>
    <w:p w:rsidR="00371896" w:rsidRPr="00E869CC" w:rsidRDefault="00371896" w:rsidP="00371896">
      <w:pPr>
        <w:pStyle w:val="Default"/>
        <w:rPr>
          <w:rFonts w:ascii="Times New Roman" w:hAnsi="Times New Roman" w:cs="Times New Roman"/>
        </w:rPr>
      </w:pPr>
      <w:r w:rsidRPr="00E869CC">
        <w:rPr>
          <w:rFonts w:ascii="Times New Roman" w:hAnsi="Times New Roman" w:cs="Times New Roman"/>
        </w:rPr>
        <w:t xml:space="preserve">Demet Sabancı Çetindoğan </w:t>
      </w:r>
      <w:r w:rsidR="00E869CC">
        <w:rPr>
          <w:rFonts w:ascii="Times New Roman" w:hAnsi="Times New Roman" w:cs="Times New Roman"/>
        </w:rPr>
        <w:tab/>
      </w:r>
      <w:r w:rsidR="00E869CC">
        <w:rPr>
          <w:rFonts w:ascii="Times New Roman" w:hAnsi="Times New Roman" w:cs="Times New Roman"/>
        </w:rPr>
        <w:tab/>
      </w:r>
      <w:r w:rsidRPr="00E869CC">
        <w:rPr>
          <w:rFonts w:ascii="Times New Roman" w:hAnsi="Times New Roman" w:cs="Times New Roman"/>
        </w:rPr>
        <w:t xml:space="preserve">Yönetim Kurulu Başkanı </w:t>
      </w:r>
    </w:p>
    <w:p w:rsidR="00371896" w:rsidRPr="00E869CC" w:rsidRDefault="00371896" w:rsidP="00371896">
      <w:pPr>
        <w:pStyle w:val="Default"/>
        <w:rPr>
          <w:rFonts w:ascii="Times New Roman" w:hAnsi="Times New Roman" w:cs="Times New Roman"/>
        </w:rPr>
      </w:pPr>
      <w:r w:rsidRPr="00E869CC">
        <w:rPr>
          <w:rFonts w:ascii="Times New Roman" w:hAnsi="Times New Roman" w:cs="Times New Roman"/>
        </w:rPr>
        <w:t xml:space="preserve">Çiğdem Simavi </w:t>
      </w:r>
      <w:r w:rsidR="00E869CC">
        <w:rPr>
          <w:rFonts w:ascii="Times New Roman" w:hAnsi="Times New Roman" w:cs="Times New Roman"/>
        </w:rPr>
        <w:tab/>
      </w:r>
      <w:r w:rsidR="00E869CC">
        <w:rPr>
          <w:rFonts w:ascii="Times New Roman" w:hAnsi="Times New Roman" w:cs="Times New Roman"/>
        </w:rPr>
        <w:tab/>
      </w:r>
      <w:r w:rsidR="00E869CC">
        <w:rPr>
          <w:rFonts w:ascii="Times New Roman" w:hAnsi="Times New Roman" w:cs="Times New Roman"/>
        </w:rPr>
        <w:tab/>
      </w:r>
      <w:r w:rsidRPr="00E869CC">
        <w:rPr>
          <w:rFonts w:ascii="Times New Roman" w:hAnsi="Times New Roman" w:cs="Times New Roman"/>
        </w:rPr>
        <w:t xml:space="preserve">Onursal Başkan </w:t>
      </w:r>
    </w:p>
    <w:p w:rsidR="00371896" w:rsidRPr="00E869CC" w:rsidRDefault="00371896" w:rsidP="00371896">
      <w:pPr>
        <w:pStyle w:val="Default"/>
        <w:rPr>
          <w:rFonts w:ascii="Times New Roman" w:hAnsi="Times New Roman" w:cs="Times New Roman"/>
        </w:rPr>
      </w:pPr>
      <w:r w:rsidRPr="00E869CC">
        <w:rPr>
          <w:rFonts w:ascii="Times New Roman" w:hAnsi="Times New Roman" w:cs="Times New Roman"/>
        </w:rPr>
        <w:t>Prof. Dr. İlber Ortaylı</w:t>
      </w:r>
      <w:r w:rsidR="00E869CC">
        <w:rPr>
          <w:rFonts w:ascii="Times New Roman" w:hAnsi="Times New Roman" w:cs="Times New Roman"/>
        </w:rPr>
        <w:tab/>
      </w:r>
      <w:r w:rsidR="00E869CC">
        <w:rPr>
          <w:rFonts w:ascii="Times New Roman" w:hAnsi="Times New Roman" w:cs="Times New Roman"/>
        </w:rPr>
        <w:tab/>
        <w:t xml:space="preserve">           </w:t>
      </w:r>
      <w:r w:rsidRPr="00E869CC">
        <w:rPr>
          <w:rFonts w:ascii="Times New Roman" w:hAnsi="Times New Roman" w:cs="Times New Roman"/>
        </w:rPr>
        <w:t xml:space="preserve"> Danışma Kurulu Başkanı </w:t>
      </w:r>
    </w:p>
    <w:p w:rsidR="00371896" w:rsidRPr="00E869CC" w:rsidRDefault="00371896" w:rsidP="00371896">
      <w:pPr>
        <w:pStyle w:val="Default"/>
        <w:rPr>
          <w:rFonts w:ascii="Times New Roman" w:hAnsi="Times New Roman" w:cs="Times New Roman"/>
        </w:rPr>
      </w:pPr>
      <w:r w:rsidRPr="00E869CC">
        <w:rPr>
          <w:rFonts w:ascii="Times New Roman" w:hAnsi="Times New Roman" w:cs="Times New Roman"/>
        </w:rPr>
        <w:t>Ahmet Kocabıyık</w:t>
      </w:r>
      <w:r w:rsidR="00E869CC">
        <w:rPr>
          <w:rFonts w:ascii="Times New Roman" w:hAnsi="Times New Roman" w:cs="Times New Roman"/>
        </w:rPr>
        <w:tab/>
      </w:r>
      <w:r w:rsidR="00E869CC">
        <w:rPr>
          <w:rFonts w:ascii="Times New Roman" w:hAnsi="Times New Roman" w:cs="Times New Roman"/>
        </w:rPr>
        <w:tab/>
        <w:t xml:space="preserve">           </w:t>
      </w:r>
      <w:r w:rsidRPr="00E869CC">
        <w:rPr>
          <w:rFonts w:ascii="Times New Roman" w:hAnsi="Times New Roman" w:cs="Times New Roman"/>
        </w:rPr>
        <w:t xml:space="preserve"> Kurucu Üye </w:t>
      </w:r>
    </w:p>
    <w:p w:rsidR="00371896" w:rsidRPr="00E869CC" w:rsidRDefault="00371896" w:rsidP="00371896">
      <w:pPr>
        <w:pStyle w:val="Default"/>
        <w:rPr>
          <w:rFonts w:ascii="Times New Roman" w:hAnsi="Times New Roman" w:cs="Times New Roman"/>
        </w:rPr>
      </w:pPr>
      <w:r w:rsidRPr="00E869CC">
        <w:rPr>
          <w:rFonts w:ascii="Times New Roman" w:hAnsi="Times New Roman" w:cs="Times New Roman"/>
        </w:rPr>
        <w:t xml:space="preserve">Dr. Serpil Ayaslı </w:t>
      </w:r>
      <w:r w:rsidR="00E869CC">
        <w:rPr>
          <w:rFonts w:ascii="Times New Roman" w:hAnsi="Times New Roman" w:cs="Times New Roman"/>
        </w:rPr>
        <w:tab/>
      </w:r>
      <w:r w:rsidR="00E869CC">
        <w:rPr>
          <w:rFonts w:ascii="Times New Roman" w:hAnsi="Times New Roman" w:cs="Times New Roman"/>
        </w:rPr>
        <w:tab/>
      </w:r>
      <w:r w:rsidR="00E869CC">
        <w:rPr>
          <w:rFonts w:ascii="Times New Roman" w:hAnsi="Times New Roman" w:cs="Times New Roman"/>
        </w:rPr>
        <w:tab/>
      </w:r>
      <w:r w:rsidRPr="00E869CC">
        <w:rPr>
          <w:rFonts w:ascii="Times New Roman" w:hAnsi="Times New Roman" w:cs="Times New Roman"/>
        </w:rPr>
        <w:t xml:space="preserve">Kurucu Üye </w:t>
      </w:r>
    </w:p>
    <w:p w:rsidR="00371896" w:rsidRPr="00E869CC" w:rsidRDefault="00371896" w:rsidP="00371896">
      <w:pPr>
        <w:pStyle w:val="Default"/>
        <w:rPr>
          <w:rFonts w:ascii="Times New Roman" w:hAnsi="Times New Roman" w:cs="Times New Roman"/>
        </w:rPr>
      </w:pPr>
      <w:r w:rsidRPr="00E869CC">
        <w:rPr>
          <w:rFonts w:ascii="Times New Roman" w:hAnsi="Times New Roman" w:cs="Times New Roman"/>
        </w:rPr>
        <w:t xml:space="preserve">Sevda Elgiz </w:t>
      </w:r>
      <w:r w:rsidR="00E869CC">
        <w:rPr>
          <w:rFonts w:ascii="Times New Roman" w:hAnsi="Times New Roman" w:cs="Times New Roman"/>
        </w:rPr>
        <w:tab/>
      </w:r>
      <w:r w:rsidR="00E869CC">
        <w:rPr>
          <w:rFonts w:ascii="Times New Roman" w:hAnsi="Times New Roman" w:cs="Times New Roman"/>
        </w:rPr>
        <w:tab/>
      </w:r>
      <w:r w:rsidR="00E869CC">
        <w:rPr>
          <w:rFonts w:ascii="Times New Roman" w:hAnsi="Times New Roman" w:cs="Times New Roman"/>
        </w:rPr>
        <w:tab/>
      </w:r>
      <w:r w:rsidR="00E869CC">
        <w:rPr>
          <w:rFonts w:ascii="Times New Roman" w:hAnsi="Times New Roman" w:cs="Times New Roman"/>
        </w:rPr>
        <w:tab/>
      </w:r>
      <w:r w:rsidRPr="00E869CC">
        <w:rPr>
          <w:rFonts w:ascii="Times New Roman" w:hAnsi="Times New Roman" w:cs="Times New Roman"/>
        </w:rPr>
        <w:t xml:space="preserve">Kurucu Üye </w:t>
      </w:r>
    </w:p>
    <w:p w:rsidR="00371896" w:rsidRPr="00E869CC" w:rsidRDefault="00371896" w:rsidP="00371896">
      <w:pPr>
        <w:pStyle w:val="Default"/>
        <w:rPr>
          <w:rFonts w:ascii="Times New Roman" w:hAnsi="Times New Roman" w:cs="Times New Roman"/>
        </w:rPr>
      </w:pPr>
      <w:r w:rsidRPr="00E869CC">
        <w:rPr>
          <w:rFonts w:ascii="Times New Roman" w:hAnsi="Times New Roman" w:cs="Times New Roman"/>
        </w:rPr>
        <w:t xml:space="preserve">Sedef Korkmaz </w:t>
      </w:r>
      <w:r w:rsidR="00E869CC">
        <w:rPr>
          <w:rFonts w:ascii="Times New Roman" w:hAnsi="Times New Roman" w:cs="Times New Roman"/>
        </w:rPr>
        <w:tab/>
      </w:r>
      <w:r w:rsidR="00E869CC">
        <w:rPr>
          <w:rFonts w:ascii="Times New Roman" w:hAnsi="Times New Roman" w:cs="Times New Roman"/>
        </w:rPr>
        <w:tab/>
      </w:r>
      <w:r w:rsidR="00E869CC">
        <w:rPr>
          <w:rFonts w:ascii="Times New Roman" w:hAnsi="Times New Roman" w:cs="Times New Roman"/>
        </w:rPr>
        <w:tab/>
      </w:r>
      <w:r w:rsidRPr="00E869CC">
        <w:rPr>
          <w:rFonts w:ascii="Times New Roman" w:hAnsi="Times New Roman" w:cs="Times New Roman"/>
        </w:rPr>
        <w:t xml:space="preserve">Kurucu Üye </w:t>
      </w:r>
    </w:p>
    <w:p w:rsidR="00371896" w:rsidRPr="00E869CC" w:rsidRDefault="00371896" w:rsidP="00371896">
      <w:pPr>
        <w:pStyle w:val="Default"/>
        <w:rPr>
          <w:rFonts w:ascii="Times New Roman" w:hAnsi="Times New Roman" w:cs="Times New Roman"/>
        </w:rPr>
      </w:pPr>
      <w:r w:rsidRPr="00E869CC">
        <w:rPr>
          <w:rFonts w:ascii="Times New Roman" w:hAnsi="Times New Roman" w:cs="Times New Roman"/>
        </w:rPr>
        <w:t xml:space="preserve">Tilda Tezman </w:t>
      </w:r>
      <w:r w:rsidR="00E869CC">
        <w:rPr>
          <w:rFonts w:ascii="Times New Roman" w:hAnsi="Times New Roman" w:cs="Times New Roman"/>
        </w:rPr>
        <w:tab/>
      </w:r>
      <w:r w:rsidR="00E869CC">
        <w:rPr>
          <w:rFonts w:ascii="Times New Roman" w:hAnsi="Times New Roman" w:cs="Times New Roman"/>
        </w:rPr>
        <w:tab/>
      </w:r>
      <w:r w:rsidR="00E869CC">
        <w:rPr>
          <w:rFonts w:ascii="Times New Roman" w:hAnsi="Times New Roman" w:cs="Times New Roman"/>
        </w:rPr>
        <w:tab/>
      </w:r>
      <w:r w:rsidR="00E869CC">
        <w:rPr>
          <w:rFonts w:ascii="Times New Roman" w:hAnsi="Times New Roman" w:cs="Times New Roman"/>
        </w:rPr>
        <w:tab/>
      </w:r>
      <w:r w:rsidRPr="00E869CC">
        <w:rPr>
          <w:rFonts w:ascii="Times New Roman" w:hAnsi="Times New Roman" w:cs="Times New Roman"/>
        </w:rPr>
        <w:t xml:space="preserve">Kurucu Üye </w:t>
      </w:r>
    </w:p>
    <w:p w:rsidR="00371896" w:rsidRPr="00E869CC" w:rsidRDefault="00371896" w:rsidP="00371896">
      <w:pPr>
        <w:pStyle w:val="Default"/>
        <w:rPr>
          <w:rFonts w:ascii="Times New Roman" w:hAnsi="Times New Roman" w:cs="Times New Roman"/>
        </w:rPr>
      </w:pPr>
      <w:r w:rsidRPr="00E869CC">
        <w:rPr>
          <w:rFonts w:ascii="Times New Roman" w:hAnsi="Times New Roman" w:cs="Times New Roman"/>
        </w:rPr>
        <w:t>Alinur Velidedeoğlu</w:t>
      </w:r>
      <w:r w:rsidR="00E869CC">
        <w:rPr>
          <w:rFonts w:ascii="Times New Roman" w:hAnsi="Times New Roman" w:cs="Times New Roman"/>
        </w:rPr>
        <w:tab/>
      </w:r>
      <w:r w:rsidR="00E869CC">
        <w:rPr>
          <w:rFonts w:ascii="Times New Roman" w:hAnsi="Times New Roman" w:cs="Times New Roman"/>
        </w:rPr>
        <w:tab/>
      </w:r>
      <w:r w:rsidR="00E869CC">
        <w:rPr>
          <w:rFonts w:ascii="Times New Roman" w:hAnsi="Times New Roman" w:cs="Times New Roman"/>
        </w:rPr>
        <w:tab/>
      </w:r>
      <w:r w:rsidRPr="00E869CC">
        <w:rPr>
          <w:rFonts w:ascii="Times New Roman" w:hAnsi="Times New Roman" w:cs="Times New Roman"/>
        </w:rPr>
        <w:t xml:space="preserve">Kurucu Üye </w:t>
      </w:r>
    </w:p>
    <w:p w:rsidR="00371896" w:rsidRPr="00E869CC" w:rsidRDefault="00371896" w:rsidP="00371896">
      <w:pPr>
        <w:rPr>
          <w:rFonts w:ascii="Times New Roman" w:hAnsi="Times New Roman" w:cs="Times New Roman"/>
          <w:sz w:val="24"/>
          <w:szCs w:val="24"/>
        </w:rPr>
      </w:pPr>
      <w:r w:rsidRPr="00E869CC">
        <w:rPr>
          <w:rFonts w:ascii="Times New Roman" w:hAnsi="Times New Roman" w:cs="Times New Roman"/>
          <w:sz w:val="24"/>
          <w:szCs w:val="24"/>
        </w:rPr>
        <w:t xml:space="preserve">Prof. Dr. Savaş Arslan </w:t>
      </w:r>
      <w:r w:rsidR="00E869CC">
        <w:rPr>
          <w:rFonts w:ascii="Times New Roman" w:hAnsi="Times New Roman" w:cs="Times New Roman"/>
          <w:sz w:val="24"/>
          <w:szCs w:val="24"/>
        </w:rPr>
        <w:tab/>
      </w:r>
      <w:r w:rsidR="00E869CC">
        <w:rPr>
          <w:rFonts w:ascii="Times New Roman" w:hAnsi="Times New Roman" w:cs="Times New Roman"/>
          <w:sz w:val="24"/>
          <w:szCs w:val="24"/>
        </w:rPr>
        <w:tab/>
      </w:r>
      <w:r w:rsidRPr="00E869CC">
        <w:rPr>
          <w:rFonts w:ascii="Times New Roman" w:hAnsi="Times New Roman" w:cs="Times New Roman"/>
          <w:sz w:val="24"/>
          <w:szCs w:val="24"/>
        </w:rPr>
        <w:t>Kurucu Üye</w:t>
      </w:r>
    </w:p>
    <w:p w:rsidR="00E869CC" w:rsidRPr="00E869CC" w:rsidRDefault="00E869CC" w:rsidP="00371896">
      <w:pPr>
        <w:rPr>
          <w:rFonts w:ascii="Times New Roman" w:hAnsi="Times New Roman" w:cs="Times New Roman"/>
          <w:sz w:val="24"/>
          <w:szCs w:val="24"/>
        </w:rPr>
      </w:pPr>
    </w:p>
    <w:p w:rsidR="00E869CC" w:rsidRPr="00E869CC" w:rsidRDefault="00E869CC" w:rsidP="00371896">
      <w:pPr>
        <w:rPr>
          <w:rFonts w:ascii="Times New Roman" w:hAnsi="Times New Roman" w:cs="Times New Roman"/>
          <w:sz w:val="24"/>
          <w:szCs w:val="24"/>
        </w:rPr>
      </w:pPr>
    </w:p>
    <w:p w:rsidR="00E869CC" w:rsidRPr="00E869CC" w:rsidRDefault="00E869CC" w:rsidP="00E869CC">
      <w:pPr>
        <w:pStyle w:val="Default"/>
        <w:rPr>
          <w:rFonts w:ascii="Times New Roman" w:hAnsi="Times New Roman" w:cs="Times New Roman"/>
          <w:sz w:val="28"/>
          <w:szCs w:val="28"/>
          <w:u w:val="single"/>
        </w:rPr>
      </w:pPr>
      <w:r w:rsidRPr="00E869CC">
        <w:rPr>
          <w:rFonts w:ascii="Times New Roman" w:hAnsi="Times New Roman" w:cs="Times New Roman"/>
          <w:b/>
          <w:bCs/>
          <w:sz w:val="28"/>
          <w:szCs w:val="28"/>
          <w:u w:val="single"/>
        </w:rPr>
        <w:t xml:space="preserve">YÖNETİM KURULU ASİL ÜYELER </w:t>
      </w:r>
    </w:p>
    <w:p w:rsidR="00E869CC" w:rsidRPr="00E869CC" w:rsidRDefault="00E869CC" w:rsidP="00E869CC">
      <w:pPr>
        <w:pStyle w:val="Default"/>
        <w:rPr>
          <w:rFonts w:ascii="Times New Roman" w:hAnsi="Times New Roman" w:cs="Times New Roman"/>
        </w:rPr>
      </w:pPr>
      <w:r w:rsidRPr="00E869CC">
        <w:rPr>
          <w:rFonts w:ascii="Times New Roman" w:hAnsi="Times New Roman" w:cs="Times New Roman"/>
        </w:rPr>
        <w:t xml:space="preserve">Demet Sabancı Çetindoğan Dernek </w:t>
      </w:r>
      <w:r>
        <w:rPr>
          <w:rFonts w:ascii="Times New Roman" w:hAnsi="Times New Roman" w:cs="Times New Roman"/>
        </w:rPr>
        <w:t xml:space="preserve">  </w:t>
      </w:r>
      <w:r>
        <w:rPr>
          <w:rFonts w:ascii="Times New Roman" w:hAnsi="Times New Roman" w:cs="Times New Roman"/>
        </w:rPr>
        <w:tab/>
      </w:r>
      <w:r w:rsidRPr="00E869CC">
        <w:rPr>
          <w:rFonts w:ascii="Times New Roman" w:hAnsi="Times New Roman" w:cs="Times New Roman"/>
        </w:rPr>
        <w:t xml:space="preserve">Yönetim Kurulu Başkanı </w:t>
      </w:r>
    </w:p>
    <w:p w:rsidR="00E869CC" w:rsidRPr="00E869CC" w:rsidRDefault="00E869CC" w:rsidP="00E869CC">
      <w:pPr>
        <w:pStyle w:val="Default"/>
        <w:rPr>
          <w:rFonts w:ascii="Times New Roman" w:hAnsi="Times New Roman" w:cs="Times New Roman"/>
        </w:rPr>
      </w:pPr>
      <w:r w:rsidRPr="00E869CC">
        <w:rPr>
          <w:rFonts w:ascii="Times New Roman" w:hAnsi="Times New Roman" w:cs="Times New Roman"/>
        </w:rPr>
        <w:t xml:space="preserve">Nedim Esgin Dernek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869CC">
        <w:rPr>
          <w:rFonts w:ascii="Times New Roman" w:hAnsi="Times New Roman" w:cs="Times New Roman"/>
        </w:rPr>
        <w:t xml:space="preserve">Yönetim Kurulu Başkan Yardımcısı </w:t>
      </w:r>
    </w:p>
    <w:p w:rsidR="00E869CC" w:rsidRPr="00E869CC" w:rsidRDefault="00E869CC" w:rsidP="00E869CC">
      <w:pPr>
        <w:pStyle w:val="Default"/>
        <w:rPr>
          <w:rFonts w:ascii="Times New Roman" w:hAnsi="Times New Roman" w:cs="Times New Roman"/>
        </w:rPr>
      </w:pPr>
      <w:r w:rsidRPr="00E869CC">
        <w:rPr>
          <w:rFonts w:ascii="Times New Roman" w:hAnsi="Times New Roman" w:cs="Times New Roman"/>
        </w:rPr>
        <w:t xml:space="preserve">Çiğdem Simavi Dernek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869CC">
        <w:rPr>
          <w:rFonts w:ascii="Times New Roman" w:hAnsi="Times New Roman" w:cs="Times New Roman"/>
        </w:rPr>
        <w:t xml:space="preserve">Yönetim Kurulu Üyesi </w:t>
      </w:r>
    </w:p>
    <w:p w:rsidR="00E869CC" w:rsidRPr="00E869CC" w:rsidRDefault="00E869CC" w:rsidP="00E869CC">
      <w:pPr>
        <w:pStyle w:val="Default"/>
        <w:rPr>
          <w:rFonts w:ascii="Times New Roman" w:hAnsi="Times New Roman" w:cs="Times New Roman"/>
        </w:rPr>
      </w:pPr>
      <w:r w:rsidRPr="00E869CC">
        <w:rPr>
          <w:rFonts w:ascii="Times New Roman" w:hAnsi="Times New Roman" w:cs="Times New Roman"/>
        </w:rPr>
        <w:t xml:space="preserve">Prof. Dr. Savaş Arslan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869CC">
        <w:rPr>
          <w:rFonts w:ascii="Times New Roman" w:hAnsi="Times New Roman" w:cs="Times New Roman"/>
        </w:rPr>
        <w:t xml:space="preserve">Dernek Saymanı </w:t>
      </w:r>
    </w:p>
    <w:p w:rsidR="00E869CC" w:rsidRPr="00E869CC" w:rsidRDefault="00E869CC" w:rsidP="00E869CC">
      <w:pPr>
        <w:rPr>
          <w:rFonts w:ascii="Times New Roman" w:hAnsi="Times New Roman" w:cs="Times New Roman"/>
          <w:sz w:val="24"/>
          <w:szCs w:val="24"/>
        </w:rPr>
      </w:pPr>
      <w:r w:rsidRPr="00E869CC">
        <w:rPr>
          <w:rFonts w:ascii="Times New Roman" w:hAnsi="Times New Roman" w:cs="Times New Roman"/>
          <w:sz w:val="24"/>
          <w:szCs w:val="24"/>
        </w:rPr>
        <w:t xml:space="preserve">Sedef Korkmaz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869CC">
        <w:rPr>
          <w:rFonts w:ascii="Times New Roman" w:hAnsi="Times New Roman" w:cs="Times New Roman"/>
          <w:sz w:val="24"/>
          <w:szCs w:val="24"/>
        </w:rPr>
        <w:t>Dernek Sekreteri</w:t>
      </w:r>
    </w:p>
    <w:p w:rsidR="00E869CC" w:rsidRPr="00E869CC" w:rsidRDefault="00E869CC" w:rsidP="00E869CC">
      <w:pPr>
        <w:rPr>
          <w:rFonts w:ascii="Times New Roman" w:hAnsi="Times New Roman" w:cs="Times New Roman"/>
          <w:sz w:val="24"/>
          <w:szCs w:val="24"/>
        </w:rPr>
      </w:pPr>
    </w:p>
    <w:p w:rsidR="00E869CC" w:rsidRPr="00E869CC" w:rsidRDefault="00E869CC" w:rsidP="00E869CC">
      <w:pPr>
        <w:pStyle w:val="Default"/>
        <w:rPr>
          <w:rFonts w:ascii="Times New Roman" w:hAnsi="Times New Roman" w:cs="Times New Roman"/>
          <w:sz w:val="28"/>
          <w:szCs w:val="28"/>
          <w:u w:val="single"/>
        </w:rPr>
      </w:pPr>
      <w:r w:rsidRPr="00E869CC">
        <w:rPr>
          <w:rFonts w:ascii="Times New Roman" w:hAnsi="Times New Roman" w:cs="Times New Roman"/>
          <w:b/>
          <w:bCs/>
          <w:sz w:val="28"/>
          <w:szCs w:val="28"/>
          <w:u w:val="single"/>
        </w:rPr>
        <w:t xml:space="preserve">DENETLEME KURULU ASİL ÜYELER </w:t>
      </w:r>
    </w:p>
    <w:p w:rsidR="00E869CC" w:rsidRPr="00E869CC" w:rsidRDefault="00E869CC" w:rsidP="00E869CC">
      <w:pPr>
        <w:pStyle w:val="Default"/>
        <w:rPr>
          <w:rFonts w:ascii="Times New Roman" w:hAnsi="Times New Roman" w:cs="Times New Roman"/>
        </w:rPr>
      </w:pPr>
      <w:r w:rsidRPr="00E869CC">
        <w:rPr>
          <w:rFonts w:ascii="Times New Roman" w:hAnsi="Times New Roman" w:cs="Times New Roman"/>
        </w:rPr>
        <w:t xml:space="preserve">Mustafa Bülent Gençtürk </w:t>
      </w:r>
    </w:p>
    <w:p w:rsidR="00E869CC" w:rsidRPr="00E869CC" w:rsidRDefault="00E869CC" w:rsidP="00E869CC">
      <w:pPr>
        <w:pStyle w:val="Default"/>
        <w:rPr>
          <w:rFonts w:ascii="Times New Roman" w:hAnsi="Times New Roman" w:cs="Times New Roman"/>
        </w:rPr>
      </w:pPr>
      <w:r w:rsidRPr="00E869CC">
        <w:rPr>
          <w:rFonts w:ascii="Times New Roman" w:hAnsi="Times New Roman" w:cs="Times New Roman"/>
        </w:rPr>
        <w:t xml:space="preserve">Fahrettin Ravanoğlu </w:t>
      </w:r>
    </w:p>
    <w:p w:rsidR="00E869CC" w:rsidRDefault="00E869CC" w:rsidP="00E869CC">
      <w:pPr>
        <w:rPr>
          <w:rFonts w:ascii="Times New Roman" w:hAnsi="Times New Roman" w:cs="Times New Roman"/>
          <w:sz w:val="24"/>
          <w:szCs w:val="24"/>
        </w:rPr>
      </w:pPr>
      <w:r w:rsidRPr="00E869CC">
        <w:rPr>
          <w:rFonts w:ascii="Times New Roman" w:hAnsi="Times New Roman" w:cs="Times New Roman"/>
          <w:sz w:val="24"/>
          <w:szCs w:val="24"/>
        </w:rPr>
        <w:t>Fatma Ferda Aktürk Öz</w:t>
      </w:r>
    </w:p>
    <w:p w:rsidR="00E869CC" w:rsidRDefault="00E869CC" w:rsidP="00E869CC">
      <w:pPr>
        <w:rPr>
          <w:rFonts w:ascii="Times New Roman" w:hAnsi="Times New Roman" w:cs="Times New Roman"/>
          <w:sz w:val="24"/>
          <w:szCs w:val="24"/>
        </w:rPr>
      </w:pPr>
    </w:p>
    <w:p w:rsidR="00E869CC" w:rsidRDefault="00E869CC" w:rsidP="00E869CC">
      <w:pPr>
        <w:rPr>
          <w:rFonts w:ascii="Times New Roman" w:hAnsi="Times New Roman" w:cs="Times New Roman"/>
          <w:sz w:val="24"/>
          <w:szCs w:val="24"/>
        </w:rPr>
      </w:pPr>
    </w:p>
    <w:p w:rsidR="00E869CC" w:rsidRDefault="00E869CC" w:rsidP="00E869CC">
      <w:pPr>
        <w:rPr>
          <w:rFonts w:ascii="Times New Roman" w:hAnsi="Times New Roman" w:cs="Times New Roman"/>
          <w:sz w:val="24"/>
          <w:szCs w:val="24"/>
        </w:rPr>
      </w:pPr>
    </w:p>
    <w:p w:rsidR="00E869CC" w:rsidRDefault="00E869CC" w:rsidP="00E869CC">
      <w:pPr>
        <w:rPr>
          <w:rFonts w:ascii="Times New Roman" w:hAnsi="Times New Roman" w:cs="Times New Roman"/>
          <w:sz w:val="24"/>
          <w:szCs w:val="24"/>
        </w:rPr>
      </w:pPr>
    </w:p>
    <w:p w:rsidR="00E869CC" w:rsidRDefault="00E869CC" w:rsidP="00E869CC">
      <w:pPr>
        <w:rPr>
          <w:rFonts w:ascii="Times New Roman" w:hAnsi="Times New Roman" w:cs="Times New Roman"/>
          <w:sz w:val="24"/>
          <w:szCs w:val="24"/>
        </w:rPr>
      </w:pPr>
    </w:p>
    <w:p w:rsidR="00E869CC" w:rsidRDefault="00E869CC" w:rsidP="00E869CC">
      <w:pPr>
        <w:rPr>
          <w:rFonts w:ascii="Times New Roman" w:hAnsi="Times New Roman" w:cs="Times New Roman"/>
          <w:sz w:val="24"/>
          <w:szCs w:val="24"/>
        </w:rPr>
      </w:pPr>
    </w:p>
    <w:p w:rsidR="00E869CC" w:rsidRDefault="00E869CC" w:rsidP="00E869CC">
      <w:pPr>
        <w:rPr>
          <w:rFonts w:ascii="Times New Roman" w:hAnsi="Times New Roman" w:cs="Times New Roman"/>
          <w:sz w:val="24"/>
          <w:szCs w:val="24"/>
        </w:rPr>
      </w:pPr>
    </w:p>
    <w:p w:rsidR="00E869CC" w:rsidRDefault="00E869CC" w:rsidP="00E869CC">
      <w:pPr>
        <w:rPr>
          <w:rFonts w:ascii="Times New Roman" w:hAnsi="Times New Roman" w:cs="Times New Roman"/>
          <w:sz w:val="24"/>
          <w:szCs w:val="24"/>
        </w:rPr>
      </w:pPr>
    </w:p>
    <w:p w:rsidR="00E869CC" w:rsidRDefault="00E869CC" w:rsidP="00E869CC">
      <w:pPr>
        <w:rPr>
          <w:rFonts w:ascii="Times New Roman" w:hAnsi="Times New Roman" w:cs="Times New Roman"/>
          <w:sz w:val="24"/>
          <w:szCs w:val="24"/>
        </w:rPr>
      </w:pPr>
    </w:p>
    <w:p w:rsidR="00AC63CF" w:rsidRDefault="00AC63CF" w:rsidP="00E869CC">
      <w:pPr>
        <w:rPr>
          <w:rFonts w:ascii="Times New Roman" w:hAnsi="Times New Roman" w:cs="Times New Roman"/>
          <w:sz w:val="24"/>
          <w:szCs w:val="24"/>
        </w:rPr>
      </w:pPr>
    </w:p>
    <w:p w:rsidR="00AC63CF" w:rsidRDefault="00AC63CF" w:rsidP="00E869CC">
      <w:pPr>
        <w:rPr>
          <w:rFonts w:ascii="Times New Roman" w:hAnsi="Times New Roman" w:cs="Times New Roman"/>
          <w:b/>
          <w:sz w:val="32"/>
          <w:szCs w:val="32"/>
          <w:u w:val="single"/>
        </w:rPr>
      </w:pPr>
      <w:r w:rsidRPr="00AC63CF">
        <w:rPr>
          <w:rFonts w:ascii="Times New Roman" w:hAnsi="Times New Roman" w:cs="Times New Roman"/>
          <w:b/>
          <w:sz w:val="32"/>
          <w:szCs w:val="32"/>
          <w:u w:val="single"/>
        </w:rPr>
        <w:t>FAALİYETLER</w:t>
      </w:r>
      <w:r>
        <w:rPr>
          <w:rFonts w:ascii="Times New Roman" w:hAnsi="Times New Roman" w:cs="Times New Roman"/>
          <w:b/>
          <w:sz w:val="32"/>
          <w:szCs w:val="32"/>
          <w:u w:val="single"/>
        </w:rPr>
        <w:t>İMİZ</w:t>
      </w:r>
    </w:p>
    <w:p w:rsidR="00AC63CF" w:rsidRDefault="00AC63CF" w:rsidP="00E869CC">
      <w:pPr>
        <w:rPr>
          <w:rFonts w:ascii="Times New Roman" w:hAnsi="Times New Roman" w:cs="Times New Roman"/>
          <w:b/>
          <w:sz w:val="32"/>
          <w:szCs w:val="32"/>
          <w:u w:val="single"/>
        </w:rPr>
      </w:pPr>
    </w:p>
    <w:p w:rsidR="00AC63CF" w:rsidRDefault="00AC63CF" w:rsidP="00E869CC">
      <w:pPr>
        <w:rPr>
          <w:rFonts w:ascii="Times New Roman" w:hAnsi="Times New Roman" w:cs="Times New Roman"/>
          <w:b/>
          <w:bCs/>
          <w:sz w:val="28"/>
          <w:szCs w:val="28"/>
          <w:u w:val="single"/>
        </w:rPr>
      </w:pPr>
      <w:r w:rsidRPr="00AC63CF">
        <w:rPr>
          <w:rFonts w:ascii="Times New Roman" w:hAnsi="Times New Roman" w:cs="Times New Roman"/>
          <w:b/>
          <w:bCs/>
          <w:sz w:val="28"/>
          <w:szCs w:val="28"/>
          <w:u w:val="single"/>
        </w:rPr>
        <w:t>GÖBEKLİ TEPE</w:t>
      </w:r>
    </w:p>
    <w:p w:rsidR="00AC63CF" w:rsidRPr="00AC63CF" w:rsidRDefault="00AC63CF" w:rsidP="00E869CC">
      <w:pPr>
        <w:rPr>
          <w:rFonts w:ascii="Times New Roman" w:hAnsi="Times New Roman" w:cs="Times New Roman"/>
          <w:b/>
          <w:sz w:val="28"/>
          <w:szCs w:val="28"/>
          <w:u w:val="single"/>
        </w:rPr>
      </w:pPr>
      <w:r w:rsidRPr="00AC63CF">
        <w:rPr>
          <w:rFonts w:ascii="Times New Roman" w:hAnsi="Times New Roman" w:cs="Times New Roman"/>
          <w:b/>
          <w:noProof/>
          <w:sz w:val="28"/>
          <w:szCs w:val="28"/>
          <w:u w:val="single"/>
          <w:lang w:eastAsia="tr-TR"/>
        </w:rPr>
        <w:drawing>
          <wp:inline distT="0" distB="0" distL="0" distR="0">
            <wp:extent cx="5974080" cy="2819400"/>
            <wp:effectExtent l="0" t="0" r="762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4080" cy="2819400"/>
                    </a:xfrm>
                    <a:prstGeom prst="rect">
                      <a:avLst/>
                    </a:prstGeom>
                    <a:noFill/>
                    <a:ln>
                      <a:noFill/>
                    </a:ln>
                  </pic:spPr>
                </pic:pic>
              </a:graphicData>
            </a:graphic>
          </wp:inline>
        </w:drawing>
      </w:r>
    </w:p>
    <w:p w:rsidR="00AC63CF" w:rsidRDefault="00AC63CF" w:rsidP="00E869CC">
      <w:pPr>
        <w:rPr>
          <w:rFonts w:ascii="Times New Roman" w:hAnsi="Times New Roman" w:cs="Times New Roman"/>
          <w:b/>
          <w:sz w:val="32"/>
          <w:szCs w:val="32"/>
          <w:u w:val="single"/>
        </w:rPr>
      </w:pPr>
    </w:p>
    <w:p w:rsidR="00AC63CF" w:rsidRPr="00AC63CF" w:rsidRDefault="00AC63CF" w:rsidP="00AC63CF">
      <w:pPr>
        <w:pStyle w:val="Default"/>
        <w:rPr>
          <w:rFonts w:ascii="Times New Roman" w:hAnsi="Times New Roman" w:cs="Times New Roman"/>
        </w:rPr>
      </w:pPr>
      <w:r w:rsidRPr="00AC63CF">
        <w:rPr>
          <w:rFonts w:ascii="Times New Roman" w:hAnsi="Times New Roman" w:cs="Times New Roman"/>
        </w:rPr>
        <w:t xml:space="preserve">Göbekli Tepe, tarihi Mısır Piramitleri’nden yaklaşık 7000, Britanya’daki Stonehenge’den yaklaşık 6000 yıl öncesine dayanan, tarih kitaplarında tarım toplumlarından önce yalnızca avcı ve toplayıcı olarak bilinen Yeni Taş Devri insanlarının aslında düşünülenin aksine çok daha gelişmiş bir medeniyete sahip olduklarını gösteren ilk tapınma alanı - hatta bir tapınaklar kompleksidir. </w:t>
      </w:r>
    </w:p>
    <w:p w:rsidR="00AC63CF" w:rsidRPr="00AC63CF" w:rsidRDefault="00AC63CF" w:rsidP="00AC63CF">
      <w:pPr>
        <w:pStyle w:val="Default"/>
        <w:rPr>
          <w:rFonts w:ascii="Times New Roman" w:hAnsi="Times New Roman" w:cs="Times New Roman"/>
        </w:rPr>
      </w:pPr>
      <w:r w:rsidRPr="00AC63CF">
        <w:rPr>
          <w:rFonts w:ascii="Times New Roman" w:hAnsi="Times New Roman" w:cs="Times New Roman"/>
        </w:rPr>
        <w:t xml:space="preserve">Göbekli Tepe höyüğü tarih kitaplarında anlatılan “göçebe toplulukların, tarımı öğrenerek yerleşik yaşama geçtiği” tezini çürüterek Neolitik dönemle ilgili yerleşik tarih yazımını altüst etmiştir. 1995 yılında Alman Arkeoloji Enstitüsünden H. Hauptmann başkanlığında başlatılan ve 2014’de vefatına kadar Alman Arkeolog Dr. Klaus Schmidt başkanlığında devam eden kazılarda bulunan bulguların önemini, Stanford Üniversitesi’nden Prof. Ian Hodder şu sözlerle anlatıyor: “Göbekli Tepe her şeyi değiştirdi.” </w:t>
      </w:r>
    </w:p>
    <w:p w:rsidR="00AC63CF" w:rsidRPr="00AC63CF" w:rsidRDefault="00AC63CF" w:rsidP="00AC63CF">
      <w:pPr>
        <w:pStyle w:val="Default"/>
        <w:rPr>
          <w:rFonts w:ascii="Times New Roman" w:hAnsi="Times New Roman" w:cs="Times New Roman"/>
        </w:rPr>
      </w:pPr>
      <w:r w:rsidRPr="00AC63CF">
        <w:rPr>
          <w:rFonts w:ascii="Times New Roman" w:hAnsi="Times New Roman" w:cs="Times New Roman"/>
        </w:rPr>
        <w:t xml:space="preserve">Halihazırda dört ayrı dairesel tapınağın açıldığı ve bu rakamın yapılan yeraltı analizleriyle de yirmiye çıkacağını düşünecek olursak, en üst katmanları M.Ö. 10000 yılı civarındayken, tepenin alt kısımlarında yer alan ve halen kazılmamış olan diğer tapınakların da açılmasıyla belki de M.Ö. 12000’lere bizi taşıyabilecek bir tarih hazinesi. </w:t>
      </w:r>
    </w:p>
    <w:p w:rsidR="00AC63CF" w:rsidRDefault="00AC63CF" w:rsidP="00AC63CF">
      <w:pPr>
        <w:rPr>
          <w:rFonts w:ascii="Times New Roman" w:hAnsi="Times New Roman" w:cs="Times New Roman"/>
          <w:sz w:val="24"/>
          <w:szCs w:val="24"/>
        </w:rPr>
      </w:pPr>
      <w:r w:rsidRPr="00AC63CF">
        <w:rPr>
          <w:rFonts w:ascii="Times New Roman" w:hAnsi="Times New Roman" w:cs="Times New Roman"/>
          <w:sz w:val="24"/>
          <w:szCs w:val="24"/>
        </w:rPr>
        <w:t>Kazıda şimdiye kadar çıkarılan buluntularda avcı-toplayıcı atalarımızın yalnızca yaşamda kalma savaşı vermedikleri, tersine 50 tonluk taş blokları üst üste yerleştiren gelişmiş bir mühendislik bilgisine sahip oldukları ortaya çıkıyor. Burada yaşayan kalabalık grupları, çevreden toplanan yiyecekler ve av hayvanlarıyla beslemek neredeyse olanaksızdı. Böyle olunca da, ihtiyaçlarını karşılayabilmek için, burada yaşayan topluluklar tarım ve hayvancılığa yöneldi. Bölgede yapılan araştırmalar, önemli bir kültür bitkisi olan ve yüzlerce genetik varyasyonu bulunan buğdayın atasının, ilk olarak Göbekli Tepe’nin eteklerinde yetiştiğini ortaya çıkardı.</w:t>
      </w:r>
    </w:p>
    <w:p w:rsidR="00AC63CF" w:rsidRDefault="00AC63CF" w:rsidP="00AC63CF">
      <w:pPr>
        <w:rPr>
          <w:rFonts w:ascii="Times New Roman" w:hAnsi="Times New Roman" w:cs="Times New Roman"/>
          <w:sz w:val="24"/>
          <w:szCs w:val="24"/>
        </w:rPr>
      </w:pPr>
    </w:p>
    <w:p w:rsidR="00AC63CF" w:rsidRPr="00AC63CF" w:rsidRDefault="00AC63CF" w:rsidP="00A251EB">
      <w:pPr>
        <w:jc w:val="center"/>
        <w:rPr>
          <w:rFonts w:ascii="Times New Roman" w:hAnsi="Times New Roman" w:cs="Times New Roman"/>
          <w:b/>
          <w:sz w:val="24"/>
          <w:szCs w:val="24"/>
          <w:u w:val="single"/>
        </w:rPr>
      </w:pPr>
      <w:r w:rsidRPr="00AC63CF">
        <w:rPr>
          <w:rFonts w:ascii="Times New Roman" w:hAnsi="Times New Roman" w:cs="Times New Roman"/>
          <w:b/>
          <w:noProof/>
          <w:sz w:val="24"/>
          <w:szCs w:val="24"/>
          <w:u w:val="single"/>
          <w:lang w:eastAsia="tr-TR"/>
        </w:rPr>
        <w:drawing>
          <wp:inline distT="0" distB="0" distL="0" distR="0">
            <wp:extent cx="3817620" cy="4716780"/>
            <wp:effectExtent l="0" t="0" r="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7620" cy="4716780"/>
                    </a:xfrm>
                    <a:prstGeom prst="rect">
                      <a:avLst/>
                    </a:prstGeom>
                    <a:noFill/>
                    <a:ln>
                      <a:noFill/>
                    </a:ln>
                  </pic:spPr>
                </pic:pic>
              </a:graphicData>
            </a:graphic>
          </wp:inline>
        </w:drawing>
      </w:r>
    </w:p>
    <w:p w:rsidR="00AC63CF" w:rsidRDefault="00AC63CF" w:rsidP="00E869CC">
      <w:pPr>
        <w:rPr>
          <w:rFonts w:ascii="Times New Roman" w:hAnsi="Times New Roman" w:cs="Times New Roman"/>
          <w:sz w:val="24"/>
          <w:szCs w:val="24"/>
        </w:rPr>
      </w:pPr>
    </w:p>
    <w:p w:rsidR="008A2AEC" w:rsidRDefault="008A2AEC" w:rsidP="00E869CC">
      <w:pPr>
        <w:rPr>
          <w:rFonts w:ascii="Times New Roman" w:hAnsi="Times New Roman" w:cs="Times New Roman"/>
          <w:sz w:val="24"/>
          <w:szCs w:val="24"/>
        </w:rPr>
      </w:pPr>
    </w:p>
    <w:p w:rsidR="0033579B" w:rsidRDefault="0033579B" w:rsidP="00E869CC">
      <w:pPr>
        <w:rPr>
          <w:rFonts w:ascii="Times New Roman" w:hAnsi="Times New Roman" w:cs="Times New Roman"/>
          <w:sz w:val="24"/>
          <w:szCs w:val="24"/>
        </w:rPr>
      </w:pPr>
    </w:p>
    <w:p w:rsidR="008A2AEC" w:rsidRDefault="008A2AEC" w:rsidP="00E869CC">
      <w:pPr>
        <w:rPr>
          <w:rFonts w:ascii="Times New Roman" w:hAnsi="Times New Roman" w:cs="Times New Roman"/>
          <w:sz w:val="24"/>
          <w:szCs w:val="24"/>
        </w:rPr>
      </w:pPr>
    </w:p>
    <w:p w:rsidR="008A2AEC" w:rsidRDefault="002F0C44" w:rsidP="00E869CC">
      <w:pPr>
        <w:rPr>
          <w:rFonts w:ascii="Times New Roman" w:hAnsi="Times New Roman" w:cs="Times New Roman"/>
          <w:b/>
          <w:bCs/>
          <w:sz w:val="28"/>
          <w:szCs w:val="28"/>
          <w:u w:val="single"/>
        </w:rPr>
      </w:pPr>
      <w:r w:rsidRPr="002F0C44">
        <w:rPr>
          <w:rFonts w:ascii="Times New Roman" w:hAnsi="Times New Roman" w:cs="Times New Roman"/>
          <w:b/>
          <w:bCs/>
          <w:sz w:val="28"/>
          <w:szCs w:val="28"/>
          <w:u w:val="single"/>
        </w:rPr>
        <w:t>MOZAİK YOLU</w:t>
      </w:r>
    </w:p>
    <w:p w:rsidR="002F0C44" w:rsidRDefault="002F0C44" w:rsidP="00E869CC">
      <w:pPr>
        <w:rPr>
          <w:rFonts w:ascii="Times New Roman" w:hAnsi="Times New Roman" w:cs="Times New Roman"/>
          <w:b/>
          <w:bCs/>
          <w:sz w:val="28"/>
          <w:szCs w:val="28"/>
          <w:u w:val="single"/>
        </w:rPr>
      </w:pPr>
    </w:p>
    <w:p w:rsidR="002F0C44" w:rsidRPr="002F0C44" w:rsidRDefault="002F0C44" w:rsidP="002F0C44">
      <w:pPr>
        <w:pStyle w:val="Default"/>
        <w:rPr>
          <w:rFonts w:ascii="Times New Roman" w:hAnsi="Times New Roman" w:cs="Times New Roman"/>
        </w:rPr>
      </w:pPr>
      <w:r w:rsidRPr="002F0C44">
        <w:rPr>
          <w:rFonts w:ascii="Times New Roman" w:hAnsi="Times New Roman" w:cs="Times New Roman"/>
        </w:rPr>
        <w:t xml:space="preserve">M.Ö 4. binden günümüze kadar sayısız uygarlıkların, kültürlerin, inançların izlerini taşıyan Hatay, Kahramanmaraş, Gaziantep ve Şanlıurfa bölgelerinde, son yüzyılda yapılan kazı çalışmaları sonucu sayısız mozaik eser gün yüzüne çıkarılmıştır. Tarih boyunca kentte yaşanmış zenginliklerin, ihtişamlı dönemlerin izlerini taşıyan bu mozaikler özellikle Roma İmparatorluğu boyunca zengin tüccar ve askeri bürokrat bir sınıfın, gösterişli şekilde donattıkları evlerde sıkça görülmektedir. Ne yazık ki buralardaki mozaikler bir kaç örnek dışında dünya çapında hak ettiği yere ulaşamamıştır. </w:t>
      </w:r>
    </w:p>
    <w:p w:rsidR="002F0C44" w:rsidRPr="002F0C44" w:rsidRDefault="002F0C44" w:rsidP="002F0C44">
      <w:pPr>
        <w:pStyle w:val="Default"/>
        <w:rPr>
          <w:rFonts w:ascii="Times New Roman" w:hAnsi="Times New Roman" w:cs="Times New Roman"/>
        </w:rPr>
      </w:pPr>
      <w:r w:rsidRPr="002F0C44">
        <w:rPr>
          <w:rFonts w:ascii="Times New Roman" w:hAnsi="Times New Roman" w:cs="Times New Roman"/>
        </w:rPr>
        <w:t xml:space="preserve">ONE Derneği’nin Hatay, Kahramanmaraş, Gaziantep ve Şanlıurfa Büyükşehir Belediyeleri’nin desteğiyle ve ONE Derneği Danışma Kurulu Başkanı Prof. Dr. İlber Ortaylı’nın öncülüğüyle yürüteceği projeyle bu eşsiz mozaiklerin tüm dünyada bilinirliğinin artmasını, bu bölgenin dünyaca ünlenerek “Mozaik Yolu” olarak ortaya çıkması, ülkemizin yepyeni bir kültürel turizm alanı kazanması ve bu bölgelerdeki mozaiklerin kültürel miras bakımından değerlerinin bölge halkı tarafından daha iyi anlaşılması sağlanarak korunmaları ve tanıtımları açısından desteklerinin alınmaları hedeflenmektedir. </w:t>
      </w:r>
    </w:p>
    <w:p w:rsidR="002F0C44" w:rsidRDefault="002F0C44" w:rsidP="002F0C44">
      <w:pPr>
        <w:rPr>
          <w:rFonts w:ascii="Times New Roman" w:hAnsi="Times New Roman" w:cs="Times New Roman"/>
          <w:sz w:val="24"/>
          <w:szCs w:val="24"/>
        </w:rPr>
      </w:pPr>
      <w:r w:rsidRPr="002F0C44">
        <w:rPr>
          <w:rFonts w:ascii="Times New Roman" w:hAnsi="Times New Roman" w:cs="Times New Roman"/>
          <w:sz w:val="24"/>
          <w:szCs w:val="24"/>
        </w:rPr>
        <w:t>IV. yüzyılda Roma döneminde yaşamış olan ünlü tarihçi Ammianus Marcellinus’un ‘Dünyada hiçbir kent, ne topraklarının bereketi ne de ticaretteki zenginliği bakımından bu kenti geçemezdi” sözleriyle tanımladığı Antakya ve Yukarı Mezopotamya, Roma İmparatorluğu boyunca zengin tüccar ve askeri bürokrat bir sınıfın, gösterişçi bir tüketimle donattığı villalar ve bulunduğu bölgenin kendi rengi ve çizgisini yansıttığı mozaik eserleri barındırmaktadır. Hatay Arkeoloji Müzesi’nde M.S 2. yüzyıldan M.S. 6. yüzyıla kadar uzanan dört yüz yıllık dönemde üretilen ve mitolojik konular, çeşitli inanç ve günlük hayat unsurlarının tasvirlerinin yanı sıra geometrik ve bitkisel süslemeler işlenen mozaikler sergilenmektedir. Tema çeşitliliği açısından çok zengin olan bu mozaikler hem boyutları itibariyle, hem de konu ve yapım tekniği çeşitliliği nedeniyle dünyada haklı bir üne sahiptir.</w:t>
      </w:r>
    </w:p>
    <w:p w:rsidR="002F0C44" w:rsidRDefault="002F0C44" w:rsidP="002F0C44">
      <w:pPr>
        <w:rPr>
          <w:rFonts w:ascii="Times New Roman" w:hAnsi="Times New Roman" w:cs="Times New Roman"/>
          <w:sz w:val="24"/>
          <w:szCs w:val="24"/>
          <w:u w:val="single"/>
        </w:rPr>
      </w:pPr>
      <w:r w:rsidRPr="002F0C44">
        <w:rPr>
          <w:rFonts w:ascii="Times New Roman" w:hAnsi="Times New Roman" w:cs="Times New Roman"/>
          <w:noProof/>
          <w:sz w:val="24"/>
          <w:szCs w:val="24"/>
          <w:u w:val="single"/>
          <w:lang w:eastAsia="tr-TR"/>
        </w:rPr>
        <w:drawing>
          <wp:inline distT="0" distB="0" distL="0" distR="0">
            <wp:extent cx="5760720" cy="3833836"/>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33836"/>
                    </a:xfrm>
                    <a:prstGeom prst="rect">
                      <a:avLst/>
                    </a:prstGeom>
                    <a:noFill/>
                    <a:ln>
                      <a:noFill/>
                    </a:ln>
                  </pic:spPr>
                </pic:pic>
              </a:graphicData>
            </a:graphic>
          </wp:inline>
        </w:drawing>
      </w:r>
    </w:p>
    <w:p w:rsidR="002F0C44" w:rsidRDefault="002F0C44" w:rsidP="002F0C44">
      <w:pPr>
        <w:jc w:val="center"/>
        <w:rPr>
          <w:rFonts w:ascii="Times New Roman" w:hAnsi="Times New Roman" w:cs="Times New Roman"/>
          <w:sz w:val="24"/>
          <w:szCs w:val="24"/>
        </w:rPr>
      </w:pPr>
      <w:r w:rsidRPr="002F0C44">
        <w:rPr>
          <w:rFonts w:ascii="Times New Roman" w:hAnsi="Times New Roman" w:cs="Times New Roman"/>
          <w:sz w:val="24"/>
          <w:szCs w:val="24"/>
        </w:rPr>
        <w:t>Oceanus Tethys Mozaiği - Hatay Arkeoloji Müzesi (Hatay)</w:t>
      </w:r>
    </w:p>
    <w:p w:rsidR="002F0C44" w:rsidRDefault="002F0C44" w:rsidP="002F0C44">
      <w:pPr>
        <w:jc w:val="center"/>
        <w:rPr>
          <w:rFonts w:ascii="Times New Roman" w:hAnsi="Times New Roman" w:cs="Times New Roman"/>
          <w:sz w:val="24"/>
          <w:szCs w:val="24"/>
        </w:rPr>
      </w:pPr>
    </w:p>
    <w:p w:rsidR="002F0C44" w:rsidRDefault="002F0C44" w:rsidP="002F0C44">
      <w:pPr>
        <w:rPr>
          <w:rFonts w:ascii="Times New Roman" w:hAnsi="Times New Roman" w:cs="Times New Roman"/>
          <w:sz w:val="24"/>
          <w:szCs w:val="24"/>
        </w:rPr>
      </w:pPr>
      <w:r w:rsidRPr="002F0C44">
        <w:rPr>
          <w:rFonts w:ascii="Times New Roman" w:hAnsi="Times New Roman" w:cs="Times New Roman"/>
          <w:sz w:val="24"/>
          <w:szCs w:val="24"/>
        </w:rPr>
        <w:t>Mozaikleriyle ünlü Tunus’taki Bardo Müzesi’nden daha geniş bir mozaik koleksiyonuna sahip Zeugma Mozaik Müzesi, 30 bin metrekare alanıyla dünyanın en büyük mozaik müzesidir. 1998 yılında yapılan kazılarda ortaya çıkarılan ve Yunan Tanrıçası Gaia olduğu düşünülen dünyaca ünlü ‘’Çingene Kızı’’nın da bulunduğu müze Tunus mozaiklerinde 9 renk armonisine karşılık, 13 renk armonili mozaiklere ev sahipliği yapmaktadır.</w:t>
      </w:r>
    </w:p>
    <w:p w:rsidR="002F0C44" w:rsidRDefault="002F0C44" w:rsidP="002F0C44">
      <w:pPr>
        <w:rPr>
          <w:rFonts w:ascii="Times New Roman" w:hAnsi="Times New Roman" w:cs="Times New Roman"/>
          <w:sz w:val="24"/>
          <w:szCs w:val="24"/>
          <w:u w:val="single"/>
        </w:rPr>
      </w:pPr>
      <w:r w:rsidRPr="002F0C44">
        <w:rPr>
          <w:rFonts w:ascii="Times New Roman" w:hAnsi="Times New Roman" w:cs="Times New Roman"/>
          <w:noProof/>
          <w:sz w:val="24"/>
          <w:szCs w:val="24"/>
          <w:u w:val="single"/>
          <w:lang w:eastAsia="tr-TR"/>
        </w:rPr>
        <w:drawing>
          <wp:inline distT="0" distB="0" distL="0" distR="0">
            <wp:extent cx="5433060" cy="320802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3060" cy="3208020"/>
                    </a:xfrm>
                    <a:prstGeom prst="rect">
                      <a:avLst/>
                    </a:prstGeom>
                    <a:noFill/>
                    <a:ln>
                      <a:noFill/>
                    </a:ln>
                  </pic:spPr>
                </pic:pic>
              </a:graphicData>
            </a:graphic>
          </wp:inline>
        </w:drawing>
      </w:r>
    </w:p>
    <w:p w:rsidR="002F0C44" w:rsidRDefault="002F0C44" w:rsidP="002F0C44">
      <w:pPr>
        <w:jc w:val="center"/>
        <w:rPr>
          <w:rFonts w:ascii="Times New Roman" w:hAnsi="Times New Roman" w:cs="Times New Roman"/>
          <w:sz w:val="24"/>
          <w:szCs w:val="24"/>
        </w:rPr>
      </w:pPr>
      <w:r w:rsidRPr="002F0C44">
        <w:rPr>
          <w:rFonts w:ascii="Times New Roman" w:hAnsi="Times New Roman" w:cs="Times New Roman"/>
          <w:sz w:val="24"/>
          <w:szCs w:val="24"/>
        </w:rPr>
        <w:t>Çingene Kızı’ Mozaiği- Zeugma Mozaik Müzesi (Gaziantep)</w:t>
      </w:r>
    </w:p>
    <w:p w:rsidR="002F0C44" w:rsidRDefault="002F0C44" w:rsidP="002F0C44">
      <w:pPr>
        <w:jc w:val="center"/>
        <w:rPr>
          <w:rFonts w:ascii="Times New Roman" w:hAnsi="Times New Roman" w:cs="Times New Roman"/>
          <w:sz w:val="24"/>
          <w:szCs w:val="24"/>
        </w:rPr>
      </w:pPr>
    </w:p>
    <w:p w:rsidR="002F0C44" w:rsidRDefault="002F0C44" w:rsidP="002F0C44">
      <w:pPr>
        <w:jc w:val="both"/>
        <w:rPr>
          <w:rFonts w:ascii="Times New Roman" w:hAnsi="Times New Roman" w:cs="Times New Roman"/>
          <w:sz w:val="24"/>
          <w:szCs w:val="24"/>
        </w:rPr>
      </w:pPr>
      <w:r w:rsidRPr="002F0C44">
        <w:rPr>
          <w:rFonts w:ascii="Times New Roman" w:hAnsi="Times New Roman" w:cs="Times New Roman"/>
          <w:sz w:val="24"/>
          <w:szCs w:val="24"/>
        </w:rPr>
        <w:t>Dönemin büyük yol kavşakları üzerinde bulunması sebebiyle önemli bir ticaret merkezi konumunda olan Kahramanmaraş’taki Germanicia Antik Kenti mozaiklerinde doğadaki birçok rengin kullanılması, aynı rengin farklı tonları kullanılarak verilen gölgelendirmeler ve kullanılan tesseraların kalitesi, üst seviyedeki Roma Mozaik sanatının Germanicia mozaiklerine yansımış olduğunu göstermektedir. Burada sergilenen mozaikler kullanılan taşların renk ve boyutları ve betimlediği konu mitolojiden daha ziyade günlük yaşamı komşuluk ilişkilerini dönemin yaşam, fauna ve florası ile birlikte mülkiyeti anlatması açısından benzersizdir.</w:t>
      </w:r>
    </w:p>
    <w:p w:rsidR="002F0C44" w:rsidRDefault="002F0C44" w:rsidP="002F0C44">
      <w:pPr>
        <w:jc w:val="both"/>
        <w:rPr>
          <w:rFonts w:ascii="Times New Roman" w:hAnsi="Times New Roman" w:cs="Times New Roman"/>
          <w:sz w:val="24"/>
          <w:szCs w:val="24"/>
          <w:u w:val="single"/>
        </w:rPr>
      </w:pPr>
      <w:r w:rsidRPr="002F0C44">
        <w:rPr>
          <w:rFonts w:ascii="Times New Roman" w:hAnsi="Times New Roman" w:cs="Times New Roman"/>
          <w:noProof/>
          <w:sz w:val="24"/>
          <w:szCs w:val="24"/>
          <w:u w:val="single"/>
          <w:lang w:eastAsia="tr-TR"/>
        </w:rPr>
        <w:drawing>
          <wp:inline distT="0" distB="0" distL="0" distR="0">
            <wp:extent cx="5760720" cy="3842813"/>
            <wp:effectExtent l="0" t="0" r="0"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42813"/>
                    </a:xfrm>
                    <a:prstGeom prst="rect">
                      <a:avLst/>
                    </a:prstGeom>
                    <a:noFill/>
                    <a:ln>
                      <a:noFill/>
                    </a:ln>
                  </pic:spPr>
                </pic:pic>
              </a:graphicData>
            </a:graphic>
          </wp:inline>
        </w:drawing>
      </w:r>
    </w:p>
    <w:p w:rsidR="002F0C44" w:rsidRDefault="002F0C44" w:rsidP="002F0C44">
      <w:pPr>
        <w:jc w:val="center"/>
        <w:rPr>
          <w:rFonts w:ascii="Times New Roman" w:hAnsi="Times New Roman" w:cs="Times New Roman"/>
          <w:sz w:val="24"/>
          <w:szCs w:val="24"/>
        </w:rPr>
      </w:pPr>
      <w:r w:rsidRPr="002F0C44">
        <w:rPr>
          <w:rFonts w:ascii="Times New Roman" w:hAnsi="Times New Roman" w:cs="Times New Roman"/>
          <w:sz w:val="24"/>
          <w:szCs w:val="24"/>
        </w:rPr>
        <w:t>Kadın Maskı Mozaiği - Germenicia Antik Kenti(Kahramanmaraş)</w:t>
      </w:r>
    </w:p>
    <w:p w:rsidR="002F0C44" w:rsidRDefault="002F0C44" w:rsidP="002F0C44">
      <w:pPr>
        <w:jc w:val="both"/>
        <w:rPr>
          <w:rFonts w:ascii="Times New Roman" w:hAnsi="Times New Roman" w:cs="Times New Roman"/>
          <w:sz w:val="24"/>
          <w:szCs w:val="24"/>
        </w:rPr>
      </w:pPr>
      <w:r w:rsidRPr="002F0C44">
        <w:rPr>
          <w:rFonts w:ascii="Times New Roman" w:hAnsi="Times New Roman" w:cs="Times New Roman"/>
          <w:sz w:val="24"/>
          <w:szCs w:val="24"/>
        </w:rPr>
        <w:t>Şanlıurfa’daki Antik Edessa Kenti’nin Grek kültür kalıntılarından en önemlisi çok renkli ve usta bir üslûpla yapılan Haleplibahçe’deki mozaiklerdir. Mozaik tekniği, sanatı ve 4 milimetrekare ebadında Fırat Nehri'nin orijinal taşlarından yapılması gibi özelliklerinden dolayı dünyanın en kıymetli mozaiklerinden biri olarak görülen Haleplibahçe mozaiklerinde savaşçı Amazon kraliçelerinin mozaiğe resmedilmiş dünyadaki ilk örneklerine rastlanılmıştır.</w:t>
      </w:r>
    </w:p>
    <w:p w:rsidR="002F0C44" w:rsidRDefault="002F0C44" w:rsidP="002F0C44">
      <w:pPr>
        <w:jc w:val="both"/>
        <w:rPr>
          <w:rFonts w:ascii="Times New Roman" w:hAnsi="Times New Roman" w:cs="Times New Roman"/>
          <w:sz w:val="24"/>
          <w:szCs w:val="24"/>
        </w:rPr>
      </w:pPr>
    </w:p>
    <w:p w:rsidR="002F0C44" w:rsidRDefault="002F0C44" w:rsidP="002F0C44">
      <w:pPr>
        <w:jc w:val="both"/>
        <w:rPr>
          <w:rFonts w:ascii="Times New Roman" w:hAnsi="Times New Roman" w:cs="Times New Roman"/>
          <w:sz w:val="24"/>
          <w:szCs w:val="24"/>
        </w:rPr>
      </w:pPr>
    </w:p>
    <w:p w:rsidR="002F0C44" w:rsidRDefault="002F0C44" w:rsidP="002F0C44">
      <w:pPr>
        <w:jc w:val="both"/>
        <w:rPr>
          <w:rFonts w:ascii="Times New Roman" w:hAnsi="Times New Roman" w:cs="Times New Roman"/>
          <w:sz w:val="24"/>
          <w:szCs w:val="24"/>
        </w:rPr>
      </w:pPr>
    </w:p>
    <w:p w:rsidR="002F0C44" w:rsidRDefault="002F0C44" w:rsidP="002F0C44">
      <w:pPr>
        <w:jc w:val="both"/>
        <w:rPr>
          <w:rFonts w:ascii="Times New Roman" w:hAnsi="Times New Roman" w:cs="Times New Roman"/>
          <w:sz w:val="24"/>
          <w:szCs w:val="24"/>
        </w:rPr>
      </w:pPr>
    </w:p>
    <w:p w:rsidR="002F0C44" w:rsidRDefault="002F0C44" w:rsidP="002F0C44">
      <w:pPr>
        <w:jc w:val="both"/>
        <w:rPr>
          <w:rFonts w:ascii="Times New Roman" w:hAnsi="Times New Roman" w:cs="Times New Roman"/>
          <w:sz w:val="24"/>
          <w:szCs w:val="24"/>
        </w:rPr>
      </w:pPr>
    </w:p>
    <w:p w:rsidR="002F0C44" w:rsidRDefault="002F0C44" w:rsidP="002F0C44">
      <w:pPr>
        <w:jc w:val="both"/>
        <w:rPr>
          <w:rFonts w:ascii="Times New Roman" w:hAnsi="Times New Roman" w:cs="Times New Roman"/>
          <w:sz w:val="24"/>
          <w:szCs w:val="24"/>
        </w:rPr>
      </w:pPr>
    </w:p>
    <w:p w:rsidR="002F0C44" w:rsidRDefault="002F0C44" w:rsidP="002F0C44">
      <w:pPr>
        <w:jc w:val="both"/>
        <w:rPr>
          <w:rFonts w:ascii="Times New Roman" w:hAnsi="Times New Roman" w:cs="Times New Roman"/>
          <w:sz w:val="24"/>
          <w:szCs w:val="24"/>
        </w:rPr>
      </w:pPr>
    </w:p>
    <w:p w:rsidR="002F0C44" w:rsidRDefault="002F0C44" w:rsidP="002F0C44">
      <w:pPr>
        <w:jc w:val="both"/>
        <w:rPr>
          <w:rFonts w:ascii="Times New Roman" w:hAnsi="Times New Roman" w:cs="Times New Roman"/>
          <w:sz w:val="24"/>
          <w:szCs w:val="24"/>
        </w:rPr>
      </w:pPr>
    </w:p>
    <w:p w:rsidR="002F0C44" w:rsidRDefault="002F0C44" w:rsidP="002F0C44">
      <w:pPr>
        <w:jc w:val="both"/>
        <w:rPr>
          <w:rFonts w:ascii="Times New Roman" w:hAnsi="Times New Roman" w:cs="Times New Roman"/>
          <w:sz w:val="24"/>
          <w:szCs w:val="24"/>
        </w:rPr>
      </w:pPr>
    </w:p>
    <w:p w:rsidR="002F0C44" w:rsidRDefault="002F0C44" w:rsidP="002F0C44">
      <w:pPr>
        <w:jc w:val="both"/>
        <w:rPr>
          <w:rFonts w:ascii="Times New Roman" w:hAnsi="Times New Roman" w:cs="Times New Roman"/>
          <w:sz w:val="24"/>
          <w:szCs w:val="24"/>
          <w:u w:val="single"/>
        </w:rPr>
      </w:pPr>
    </w:p>
    <w:p w:rsidR="002F0C44" w:rsidRDefault="002F0C44" w:rsidP="002F0C44">
      <w:pPr>
        <w:jc w:val="center"/>
        <w:rPr>
          <w:rFonts w:ascii="Times New Roman" w:hAnsi="Times New Roman" w:cs="Times New Roman"/>
          <w:sz w:val="24"/>
          <w:szCs w:val="24"/>
        </w:rPr>
      </w:pPr>
    </w:p>
    <w:p w:rsidR="002F0C44" w:rsidRDefault="002F0C44" w:rsidP="002F0C44">
      <w:pPr>
        <w:rPr>
          <w:rFonts w:ascii="Times New Roman" w:hAnsi="Times New Roman" w:cs="Times New Roman"/>
          <w:b/>
          <w:bCs/>
          <w:sz w:val="28"/>
          <w:szCs w:val="28"/>
          <w:u w:val="single"/>
        </w:rPr>
      </w:pPr>
      <w:r w:rsidRPr="002F0C44">
        <w:rPr>
          <w:rFonts w:ascii="Times New Roman" w:hAnsi="Times New Roman" w:cs="Times New Roman"/>
          <w:b/>
          <w:bCs/>
          <w:sz w:val="28"/>
          <w:szCs w:val="28"/>
          <w:u w:val="single"/>
        </w:rPr>
        <w:t>ETKİNLİKLERİMİZ</w:t>
      </w:r>
    </w:p>
    <w:p w:rsidR="002F0C44" w:rsidRDefault="002F0C44" w:rsidP="002F0C44">
      <w:pPr>
        <w:rPr>
          <w:rFonts w:ascii="Times New Roman" w:hAnsi="Times New Roman" w:cs="Times New Roman"/>
          <w:b/>
          <w:bCs/>
          <w:sz w:val="28"/>
          <w:szCs w:val="28"/>
        </w:rPr>
      </w:pPr>
      <w:r w:rsidRPr="002F0C44">
        <w:rPr>
          <w:rFonts w:ascii="Times New Roman" w:hAnsi="Times New Roman" w:cs="Times New Roman"/>
          <w:b/>
          <w:bCs/>
          <w:sz w:val="28"/>
          <w:szCs w:val="28"/>
        </w:rPr>
        <w:t>Türk Basını Göbekli Tepe Tanıtım Gezisi (6 Haziran 2014)</w:t>
      </w:r>
    </w:p>
    <w:p w:rsidR="002F0C44" w:rsidRDefault="002F0C44" w:rsidP="002F0C44">
      <w:pPr>
        <w:rPr>
          <w:rFonts w:ascii="Times New Roman" w:hAnsi="Times New Roman" w:cs="Times New Roman"/>
          <w:sz w:val="24"/>
          <w:szCs w:val="24"/>
        </w:rPr>
      </w:pPr>
      <w:r w:rsidRPr="002F0C44">
        <w:rPr>
          <w:rFonts w:ascii="Times New Roman" w:hAnsi="Times New Roman" w:cs="Times New Roman"/>
          <w:sz w:val="24"/>
          <w:szCs w:val="24"/>
        </w:rPr>
        <w:t>ONE Derneği, Türk basın mensuplarına derneğin yapısını, misyonunu, projelerini ve hedeflerini anlatmak; Göbekli Tepe’yi tanıtmak ve kamuoyu tarafından bilinirliğini arttırmak amacıyla Göbekli Tepe arkeolojik alanına bir gezi düzenledi.</w:t>
      </w:r>
    </w:p>
    <w:p w:rsidR="002F0C44" w:rsidRPr="002F0C44" w:rsidRDefault="002F0C44" w:rsidP="002F0C44">
      <w:pPr>
        <w:rPr>
          <w:rFonts w:ascii="Times New Roman" w:hAnsi="Times New Roman" w:cs="Times New Roman"/>
          <w:sz w:val="24"/>
          <w:szCs w:val="24"/>
        </w:rPr>
      </w:pPr>
    </w:p>
    <w:p w:rsidR="002F0C44" w:rsidRDefault="002F0C44" w:rsidP="002F0C44">
      <w:pPr>
        <w:rPr>
          <w:rFonts w:ascii="Times New Roman" w:hAnsi="Times New Roman" w:cs="Times New Roman"/>
          <w:sz w:val="28"/>
          <w:szCs w:val="28"/>
          <w:u w:val="single"/>
        </w:rPr>
      </w:pPr>
      <w:r w:rsidRPr="002F0C44">
        <w:rPr>
          <w:rFonts w:ascii="Times New Roman" w:hAnsi="Times New Roman" w:cs="Times New Roman"/>
          <w:noProof/>
          <w:sz w:val="28"/>
          <w:szCs w:val="28"/>
          <w:u w:val="single"/>
          <w:lang w:eastAsia="tr-TR"/>
        </w:rPr>
        <w:drawing>
          <wp:inline distT="0" distB="0" distL="0" distR="0">
            <wp:extent cx="5554980" cy="3771900"/>
            <wp:effectExtent l="0" t="0" r="762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4980" cy="3771900"/>
                    </a:xfrm>
                    <a:prstGeom prst="rect">
                      <a:avLst/>
                    </a:prstGeom>
                    <a:noFill/>
                    <a:ln>
                      <a:noFill/>
                    </a:ln>
                  </pic:spPr>
                </pic:pic>
              </a:graphicData>
            </a:graphic>
          </wp:inline>
        </w:drawing>
      </w:r>
    </w:p>
    <w:p w:rsidR="00C25262" w:rsidRDefault="00C25262" w:rsidP="002F0C44">
      <w:pPr>
        <w:rPr>
          <w:rFonts w:ascii="Times New Roman" w:hAnsi="Times New Roman" w:cs="Times New Roman"/>
          <w:sz w:val="28"/>
          <w:szCs w:val="28"/>
          <w:u w:val="single"/>
        </w:rPr>
      </w:pPr>
    </w:p>
    <w:p w:rsidR="00C25262" w:rsidRDefault="00C25262" w:rsidP="002F0C44">
      <w:pPr>
        <w:rPr>
          <w:rFonts w:ascii="Times New Roman" w:hAnsi="Times New Roman" w:cs="Times New Roman"/>
          <w:sz w:val="28"/>
          <w:szCs w:val="28"/>
          <w:u w:val="single"/>
        </w:rPr>
      </w:pPr>
    </w:p>
    <w:p w:rsidR="00C25262" w:rsidRDefault="00C25262" w:rsidP="002F0C44">
      <w:pPr>
        <w:rPr>
          <w:rFonts w:ascii="Times New Roman" w:hAnsi="Times New Roman" w:cs="Times New Roman"/>
          <w:sz w:val="28"/>
          <w:szCs w:val="28"/>
          <w:u w:val="single"/>
        </w:rPr>
      </w:pPr>
    </w:p>
    <w:p w:rsidR="00C25262" w:rsidRDefault="00C25262" w:rsidP="002F0C44">
      <w:pPr>
        <w:rPr>
          <w:rFonts w:ascii="Times New Roman" w:hAnsi="Times New Roman" w:cs="Times New Roman"/>
          <w:sz w:val="28"/>
          <w:szCs w:val="28"/>
          <w:u w:val="single"/>
        </w:rPr>
      </w:pPr>
    </w:p>
    <w:p w:rsidR="00C25262" w:rsidRPr="00C25262" w:rsidRDefault="00C25262" w:rsidP="00C25262">
      <w:pPr>
        <w:pStyle w:val="Default"/>
        <w:rPr>
          <w:rFonts w:ascii="Times New Roman" w:hAnsi="Times New Roman" w:cs="Times New Roman"/>
        </w:rPr>
      </w:pPr>
      <w:r w:rsidRPr="00C25262">
        <w:rPr>
          <w:rFonts w:ascii="Times New Roman" w:hAnsi="Times New Roman" w:cs="Times New Roman"/>
          <w:b/>
          <w:bCs/>
        </w:rPr>
        <w:t xml:space="preserve">Yabancı Basın Tanıtımı (18 Ağustos 2014) </w:t>
      </w:r>
    </w:p>
    <w:p w:rsidR="00C25262" w:rsidRDefault="00C25262" w:rsidP="00C25262">
      <w:pPr>
        <w:rPr>
          <w:rFonts w:ascii="Times New Roman" w:hAnsi="Times New Roman" w:cs="Times New Roman"/>
          <w:sz w:val="24"/>
          <w:szCs w:val="24"/>
        </w:rPr>
      </w:pPr>
      <w:r w:rsidRPr="00C25262">
        <w:rPr>
          <w:rFonts w:ascii="Times New Roman" w:hAnsi="Times New Roman" w:cs="Times New Roman"/>
          <w:sz w:val="24"/>
          <w:szCs w:val="24"/>
        </w:rPr>
        <w:t>Türkiye’de bulunan yabancı basın mensuplarına ONE Derneği’nin yapısını, misyonunu, projelerini ve hedeflerini anlatmak ve Göbeklitepe’yi tanıtmak amacıyla Pera Palace Oteli’nde bir toplantı düzenlendi.</w:t>
      </w:r>
    </w:p>
    <w:p w:rsidR="00C25262" w:rsidRDefault="00C25262" w:rsidP="00C25262">
      <w:pPr>
        <w:rPr>
          <w:rFonts w:ascii="Times New Roman" w:hAnsi="Times New Roman" w:cs="Times New Roman"/>
          <w:sz w:val="24"/>
          <w:szCs w:val="24"/>
          <w:u w:val="single"/>
        </w:rPr>
      </w:pPr>
      <w:r w:rsidRPr="00C25262">
        <w:rPr>
          <w:rFonts w:ascii="Times New Roman" w:hAnsi="Times New Roman" w:cs="Times New Roman"/>
          <w:noProof/>
          <w:sz w:val="24"/>
          <w:szCs w:val="24"/>
          <w:u w:val="single"/>
          <w:lang w:eastAsia="tr-TR"/>
        </w:rPr>
        <w:drawing>
          <wp:inline distT="0" distB="0" distL="0" distR="0">
            <wp:extent cx="5227320" cy="3345180"/>
            <wp:effectExtent l="0" t="0" r="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7320" cy="3345180"/>
                    </a:xfrm>
                    <a:prstGeom prst="rect">
                      <a:avLst/>
                    </a:prstGeom>
                    <a:noFill/>
                    <a:ln>
                      <a:noFill/>
                    </a:ln>
                  </pic:spPr>
                </pic:pic>
              </a:graphicData>
            </a:graphic>
          </wp:inline>
        </w:drawing>
      </w:r>
    </w:p>
    <w:p w:rsidR="00C25262" w:rsidRDefault="00C25262" w:rsidP="00C25262">
      <w:pPr>
        <w:pStyle w:val="Default"/>
        <w:rPr>
          <w:rFonts w:ascii="Times New Roman" w:hAnsi="Times New Roman" w:cs="Times New Roman"/>
          <w:b/>
          <w:bCs/>
        </w:rPr>
      </w:pPr>
    </w:p>
    <w:p w:rsidR="00C25262" w:rsidRDefault="00C25262" w:rsidP="00C25262">
      <w:pPr>
        <w:pStyle w:val="Default"/>
        <w:rPr>
          <w:rFonts w:ascii="Times New Roman" w:hAnsi="Times New Roman" w:cs="Times New Roman"/>
          <w:b/>
          <w:bCs/>
        </w:rPr>
      </w:pPr>
    </w:p>
    <w:p w:rsidR="00C25262" w:rsidRPr="00C25262" w:rsidRDefault="00C25262" w:rsidP="00C25262">
      <w:pPr>
        <w:pStyle w:val="Default"/>
        <w:rPr>
          <w:rFonts w:ascii="Times New Roman" w:hAnsi="Times New Roman" w:cs="Times New Roman"/>
        </w:rPr>
      </w:pPr>
      <w:r w:rsidRPr="00C25262">
        <w:rPr>
          <w:rFonts w:ascii="Times New Roman" w:hAnsi="Times New Roman" w:cs="Times New Roman"/>
          <w:b/>
          <w:bCs/>
        </w:rPr>
        <w:t xml:space="preserve">Konsoloslar Daveti (22 Eylül 2014) </w:t>
      </w:r>
    </w:p>
    <w:p w:rsidR="00C25262" w:rsidRDefault="00C25262" w:rsidP="00C25262">
      <w:pPr>
        <w:rPr>
          <w:rFonts w:ascii="Times New Roman" w:hAnsi="Times New Roman" w:cs="Times New Roman"/>
          <w:sz w:val="24"/>
          <w:szCs w:val="24"/>
        </w:rPr>
      </w:pPr>
      <w:r w:rsidRPr="00C25262">
        <w:rPr>
          <w:rFonts w:ascii="Times New Roman" w:hAnsi="Times New Roman" w:cs="Times New Roman"/>
          <w:sz w:val="24"/>
          <w:szCs w:val="24"/>
        </w:rPr>
        <w:t>Türkiye’de bulunan dış ülke temsilcilerine ONE Derneği’nin yapısını, misyonunu, projelerini ve hedeflerini anlatmak; Göbeklitepe’yi tanıtmak amacıyla Dernek Onursal Başkanı Çiğdem Simavi’nin evinde bir davet verildi.</w:t>
      </w:r>
    </w:p>
    <w:p w:rsidR="00C25262" w:rsidRDefault="00C25262" w:rsidP="00C25262">
      <w:pPr>
        <w:rPr>
          <w:rFonts w:ascii="Times New Roman" w:hAnsi="Times New Roman" w:cs="Times New Roman"/>
          <w:sz w:val="24"/>
          <w:szCs w:val="24"/>
        </w:rPr>
      </w:pPr>
    </w:p>
    <w:p w:rsidR="00C25262" w:rsidRDefault="00C25262" w:rsidP="00C25262">
      <w:pPr>
        <w:rPr>
          <w:rFonts w:ascii="Times New Roman" w:hAnsi="Times New Roman" w:cs="Times New Roman"/>
          <w:sz w:val="24"/>
          <w:szCs w:val="24"/>
        </w:rPr>
      </w:pPr>
    </w:p>
    <w:p w:rsidR="00C25262" w:rsidRDefault="00C25262" w:rsidP="00C25262">
      <w:pPr>
        <w:rPr>
          <w:rFonts w:ascii="Times New Roman" w:hAnsi="Times New Roman" w:cs="Times New Roman"/>
          <w:sz w:val="24"/>
          <w:szCs w:val="24"/>
        </w:rPr>
      </w:pPr>
    </w:p>
    <w:p w:rsidR="00C25262" w:rsidRDefault="00C25262" w:rsidP="00C25262">
      <w:pPr>
        <w:rPr>
          <w:rFonts w:ascii="Times New Roman" w:hAnsi="Times New Roman" w:cs="Times New Roman"/>
          <w:sz w:val="24"/>
          <w:szCs w:val="24"/>
        </w:rPr>
      </w:pPr>
    </w:p>
    <w:p w:rsidR="00C25262" w:rsidRDefault="00C25262" w:rsidP="00C25262">
      <w:pPr>
        <w:rPr>
          <w:rFonts w:ascii="Times New Roman" w:hAnsi="Times New Roman" w:cs="Times New Roman"/>
          <w:sz w:val="24"/>
          <w:szCs w:val="24"/>
        </w:rPr>
      </w:pPr>
    </w:p>
    <w:p w:rsidR="00C25262" w:rsidRDefault="00C25262" w:rsidP="00C25262">
      <w:pPr>
        <w:rPr>
          <w:rFonts w:ascii="Times New Roman" w:hAnsi="Times New Roman" w:cs="Times New Roman"/>
          <w:sz w:val="24"/>
          <w:szCs w:val="24"/>
        </w:rPr>
      </w:pPr>
    </w:p>
    <w:p w:rsidR="00C25262" w:rsidRDefault="00C25262" w:rsidP="00C25262">
      <w:pPr>
        <w:rPr>
          <w:rFonts w:ascii="Times New Roman" w:hAnsi="Times New Roman" w:cs="Times New Roman"/>
          <w:sz w:val="24"/>
          <w:szCs w:val="24"/>
        </w:rPr>
      </w:pPr>
    </w:p>
    <w:p w:rsidR="00C25262" w:rsidRDefault="00C25262" w:rsidP="00C25262">
      <w:pPr>
        <w:rPr>
          <w:rFonts w:ascii="Times New Roman" w:hAnsi="Times New Roman" w:cs="Times New Roman"/>
          <w:sz w:val="24"/>
          <w:szCs w:val="24"/>
        </w:rPr>
      </w:pPr>
    </w:p>
    <w:p w:rsidR="00C25262" w:rsidRPr="00C25262" w:rsidRDefault="00C25262" w:rsidP="00C25262">
      <w:pPr>
        <w:pStyle w:val="Default"/>
        <w:jc w:val="both"/>
        <w:rPr>
          <w:rFonts w:ascii="Times New Roman" w:hAnsi="Times New Roman" w:cs="Times New Roman"/>
        </w:rPr>
      </w:pPr>
      <w:r w:rsidRPr="00C25262">
        <w:rPr>
          <w:rFonts w:ascii="Times New Roman" w:hAnsi="Times New Roman" w:cs="Times New Roman"/>
          <w:b/>
          <w:bCs/>
        </w:rPr>
        <w:t xml:space="preserve">UNESCO Dünya Mirası Komitesi Üyeleri Buluşması (10-13 Ekim 2014) </w:t>
      </w:r>
    </w:p>
    <w:p w:rsidR="00C25262" w:rsidRDefault="00C25262" w:rsidP="00C25262">
      <w:pPr>
        <w:jc w:val="both"/>
        <w:rPr>
          <w:rFonts w:ascii="Times New Roman" w:hAnsi="Times New Roman" w:cs="Times New Roman"/>
          <w:sz w:val="24"/>
          <w:szCs w:val="24"/>
        </w:rPr>
      </w:pPr>
      <w:r w:rsidRPr="00C25262">
        <w:rPr>
          <w:rFonts w:ascii="Times New Roman" w:hAnsi="Times New Roman" w:cs="Times New Roman"/>
          <w:sz w:val="24"/>
          <w:szCs w:val="24"/>
        </w:rPr>
        <w:t>ONE Derneği, UNESCO Dünya Mirası Merkezi Direktörü Kishore Rao ve Senegal, Güney Kore, Kazakistan, Polonya, Lübnan, Almanya, Katar ve Malezya UNESCO daimi temsilcilerini ve UNESCO İyi Niyet Elçisi Ürdün Prensesi Feryal’i Göbekli Tepe’yi tanıtmak üzere İstanbul’da ağırladı. Kendileri onuruna Zarif Mustafa Paşa Yalısı’nda ve kurucu üyelerimizden Tilda Tezman’ın köşkünde akşam yemeği verildi. Rao ve Delegasyon üyeleri ONE Derneği tarafından düzenlenen Boğaz ve Tarihi Yarımada turlarına katıldı.</w:t>
      </w:r>
    </w:p>
    <w:p w:rsidR="00C25262" w:rsidRDefault="00C25262" w:rsidP="00C25262">
      <w:pPr>
        <w:jc w:val="both"/>
        <w:rPr>
          <w:rFonts w:ascii="Times New Roman" w:hAnsi="Times New Roman" w:cs="Times New Roman"/>
          <w:sz w:val="24"/>
          <w:szCs w:val="24"/>
          <w:u w:val="single"/>
        </w:rPr>
      </w:pPr>
      <w:r w:rsidRPr="00C25262">
        <w:rPr>
          <w:rFonts w:ascii="Times New Roman" w:hAnsi="Times New Roman" w:cs="Times New Roman"/>
          <w:noProof/>
          <w:sz w:val="24"/>
          <w:szCs w:val="24"/>
          <w:u w:val="single"/>
          <w:lang w:eastAsia="tr-TR"/>
        </w:rPr>
        <w:drawing>
          <wp:inline distT="0" distB="0" distL="0" distR="0">
            <wp:extent cx="5684520" cy="322326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4520" cy="3223260"/>
                    </a:xfrm>
                    <a:prstGeom prst="rect">
                      <a:avLst/>
                    </a:prstGeom>
                    <a:noFill/>
                    <a:ln>
                      <a:noFill/>
                    </a:ln>
                  </pic:spPr>
                </pic:pic>
              </a:graphicData>
            </a:graphic>
          </wp:inline>
        </w:drawing>
      </w:r>
    </w:p>
    <w:p w:rsidR="00C25262" w:rsidRPr="00C25262" w:rsidRDefault="00C25262" w:rsidP="00C25262">
      <w:pPr>
        <w:autoSpaceDE w:val="0"/>
        <w:autoSpaceDN w:val="0"/>
        <w:adjustRightInd w:val="0"/>
        <w:spacing w:after="0" w:line="240" w:lineRule="auto"/>
        <w:jc w:val="both"/>
        <w:rPr>
          <w:rFonts w:ascii="Times New Roman" w:hAnsi="Times New Roman" w:cs="Times New Roman"/>
          <w:color w:val="000000"/>
          <w:sz w:val="24"/>
          <w:szCs w:val="24"/>
        </w:rPr>
      </w:pPr>
      <w:r w:rsidRPr="00C25262">
        <w:rPr>
          <w:rFonts w:ascii="Times New Roman" w:hAnsi="Times New Roman" w:cs="Times New Roman"/>
          <w:b/>
          <w:bCs/>
          <w:color w:val="000000"/>
          <w:sz w:val="24"/>
          <w:szCs w:val="24"/>
        </w:rPr>
        <w:t xml:space="preserve">Paris UNESCO Merkezi Ziyareti (7-9 Aralık 2014) </w:t>
      </w:r>
    </w:p>
    <w:p w:rsidR="00C25262" w:rsidRDefault="00C25262" w:rsidP="00C25262">
      <w:pPr>
        <w:jc w:val="both"/>
        <w:rPr>
          <w:rFonts w:ascii="Times New Roman" w:hAnsi="Times New Roman" w:cs="Times New Roman"/>
          <w:color w:val="000000"/>
          <w:sz w:val="24"/>
          <w:szCs w:val="24"/>
        </w:rPr>
      </w:pPr>
      <w:r w:rsidRPr="00C25262">
        <w:rPr>
          <w:rFonts w:ascii="Times New Roman" w:hAnsi="Times New Roman" w:cs="Times New Roman"/>
          <w:color w:val="000000"/>
          <w:sz w:val="24"/>
          <w:szCs w:val="24"/>
        </w:rPr>
        <w:t xml:space="preserve">ONE Derneği, UNESCO ile STK partnerliği başvurusu kapsamında Paris’teki UNESCO Genel Merkezi’ne ziyarette bulundu. Dernek kurucu üyelerinden Sedef Korkmaz, UNESCO nezdinde Türkiye Daimi Temsilcisi Büyükelçi Hüseyin Avni Botsalı ile birlikte UNESCO Dünya Mirası Merkezi Direktörü Kishore Rao, UNESCO Kültür Bölümü Birim Başkanı Vesna Vujicic-Lugassy ve diğer UNESCO temsilcileriyle partnerlik konusunu ve ortak yürütülebilecek projeleri görüştü. </w:t>
      </w:r>
    </w:p>
    <w:p w:rsidR="00C25262" w:rsidRDefault="00C25262" w:rsidP="00C25262">
      <w:pPr>
        <w:jc w:val="both"/>
        <w:rPr>
          <w:rFonts w:ascii="Times New Roman" w:hAnsi="Times New Roman" w:cs="Times New Roman"/>
          <w:color w:val="000000"/>
          <w:sz w:val="24"/>
          <w:szCs w:val="24"/>
        </w:rPr>
      </w:pPr>
    </w:p>
    <w:p w:rsidR="00C25262" w:rsidRDefault="00C25262" w:rsidP="00C25262">
      <w:pPr>
        <w:jc w:val="both"/>
        <w:rPr>
          <w:rFonts w:ascii="Times New Roman" w:hAnsi="Times New Roman" w:cs="Times New Roman"/>
          <w:color w:val="000000"/>
          <w:sz w:val="24"/>
          <w:szCs w:val="24"/>
        </w:rPr>
      </w:pPr>
    </w:p>
    <w:p w:rsidR="00C25262" w:rsidRPr="00C25262" w:rsidRDefault="00C25262" w:rsidP="00C25262">
      <w:pPr>
        <w:pStyle w:val="Default"/>
        <w:rPr>
          <w:rFonts w:ascii="Times New Roman" w:hAnsi="Times New Roman" w:cs="Times New Roman"/>
        </w:rPr>
      </w:pPr>
      <w:r w:rsidRPr="00C25262">
        <w:rPr>
          <w:rFonts w:ascii="Times New Roman" w:hAnsi="Times New Roman" w:cs="Times New Roman"/>
          <w:b/>
          <w:bCs/>
        </w:rPr>
        <w:t xml:space="preserve">UNESCO Genel Direktörü Irina Bokova Daveti (6 Ocak 2015) </w:t>
      </w:r>
    </w:p>
    <w:p w:rsidR="00C25262" w:rsidRDefault="00C25262" w:rsidP="00C25262">
      <w:pPr>
        <w:jc w:val="both"/>
        <w:rPr>
          <w:rFonts w:ascii="Times New Roman" w:hAnsi="Times New Roman" w:cs="Times New Roman"/>
          <w:sz w:val="24"/>
          <w:szCs w:val="24"/>
        </w:rPr>
      </w:pPr>
      <w:r w:rsidRPr="00C25262">
        <w:rPr>
          <w:rFonts w:ascii="Times New Roman" w:hAnsi="Times New Roman" w:cs="Times New Roman"/>
          <w:sz w:val="24"/>
          <w:szCs w:val="24"/>
        </w:rPr>
        <w:t>ONE Derneği, UNESCO Genel Direktörü Irina Bokova’yı Türkiye ziyareti sırasında Zarif Mustafa Paşa Yalısı’nda ağırladı. Bokova’nın kültürel ve tarihi mirasın korunması konusunda sivil toplum örgütlerinin önemini vurguladığı davete ONE Derneği Yönetim Kurulu ve üyeleri katıldı.</w:t>
      </w:r>
    </w:p>
    <w:p w:rsidR="00C25262" w:rsidRDefault="00C25262" w:rsidP="00C25262">
      <w:pPr>
        <w:jc w:val="both"/>
        <w:rPr>
          <w:rFonts w:ascii="Times New Roman" w:hAnsi="Times New Roman" w:cs="Times New Roman"/>
          <w:sz w:val="24"/>
          <w:szCs w:val="24"/>
        </w:rPr>
      </w:pPr>
    </w:p>
    <w:p w:rsidR="00C25262" w:rsidRDefault="00C25262" w:rsidP="00C25262">
      <w:pPr>
        <w:jc w:val="both"/>
        <w:rPr>
          <w:rFonts w:ascii="Times New Roman" w:hAnsi="Times New Roman" w:cs="Times New Roman"/>
          <w:sz w:val="24"/>
          <w:szCs w:val="24"/>
          <w:u w:val="single"/>
        </w:rPr>
      </w:pPr>
      <w:r w:rsidRPr="00C25262">
        <w:rPr>
          <w:rFonts w:ascii="Times New Roman" w:hAnsi="Times New Roman" w:cs="Times New Roman"/>
          <w:noProof/>
          <w:sz w:val="24"/>
          <w:szCs w:val="24"/>
          <w:u w:val="single"/>
          <w:lang w:eastAsia="tr-TR"/>
        </w:rPr>
        <w:drawing>
          <wp:inline distT="0" distB="0" distL="0" distR="0">
            <wp:extent cx="5455920" cy="33528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5920" cy="3352800"/>
                    </a:xfrm>
                    <a:prstGeom prst="rect">
                      <a:avLst/>
                    </a:prstGeom>
                    <a:noFill/>
                    <a:ln>
                      <a:noFill/>
                    </a:ln>
                  </pic:spPr>
                </pic:pic>
              </a:graphicData>
            </a:graphic>
          </wp:inline>
        </w:drawing>
      </w:r>
    </w:p>
    <w:p w:rsidR="00C25262" w:rsidRPr="00C25262" w:rsidRDefault="00C25262" w:rsidP="00C25262">
      <w:pPr>
        <w:pStyle w:val="Default"/>
        <w:rPr>
          <w:rFonts w:ascii="Times New Roman" w:hAnsi="Times New Roman" w:cs="Times New Roman"/>
        </w:rPr>
      </w:pPr>
      <w:r w:rsidRPr="00C25262">
        <w:rPr>
          <w:rFonts w:ascii="Times New Roman" w:hAnsi="Times New Roman" w:cs="Times New Roman"/>
          <w:b/>
          <w:bCs/>
        </w:rPr>
        <w:t xml:space="preserve">Europa Nostra – ONE Derneği İşbirliğinin Açıklanması (17 Ocak 2015) </w:t>
      </w:r>
    </w:p>
    <w:p w:rsidR="00C25262" w:rsidRDefault="00C25262" w:rsidP="00C25262">
      <w:pPr>
        <w:jc w:val="both"/>
        <w:rPr>
          <w:rFonts w:ascii="Times New Roman" w:hAnsi="Times New Roman" w:cs="Times New Roman"/>
          <w:sz w:val="24"/>
          <w:szCs w:val="24"/>
        </w:rPr>
      </w:pPr>
      <w:r w:rsidRPr="00C25262">
        <w:rPr>
          <w:rFonts w:ascii="Times New Roman" w:hAnsi="Times New Roman" w:cs="Times New Roman"/>
          <w:sz w:val="24"/>
          <w:szCs w:val="24"/>
        </w:rPr>
        <w:t xml:space="preserve">ONE Derneği, Europa Nostra Başkanı Placido Domingo, Yönetim Kurulu Üyesi Piet Jaspaert, Basın Danışmanı Wolter Braamhorst ve Europa Nostra’nın Türkiye ayağı Bizim Avrupa </w:t>
      </w:r>
      <w:r w:rsidRPr="00C25262">
        <w:rPr>
          <w:rFonts w:ascii="Times New Roman" w:hAnsi="Times New Roman" w:cs="Times New Roman"/>
          <w:noProof/>
          <w:sz w:val="24"/>
          <w:szCs w:val="24"/>
          <w:lang w:eastAsia="tr-TR"/>
        </w:rPr>
        <w:drawing>
          <wp:inline distT="0" distB="0" distL="0" distR="0">
            <wp:extent cx="3337560" cy="211836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7560" cy="2118360"/>
                    </a:xfrm>
                    <a:prstGeom prst="rect">
                      <a:avLst/>
                    </a:prstGeom>
                    <a:noFill/>
                    <a:ln>
                      <a:noFill/>
                    </a:ln>
                  </pic:spPr>
                </pic:pic>
              </a:graphicData>
            </a:graphic>
          </wp:inline>
        </w:drawing>
      </w:r>
      <w:r w:rsidRPr="00C25262">
        <w:rPr>
          <w:rFonts w:ascii="Times New Roman" w:hAnsi="Times New Roman" w:cs="Times New Roman"/>
          <w:sz w:val="24"/>
          <w:szCs w:val="24"/>
        </w:rPr>
        <w:t>Derneği’nin Yönetim Kurulu Başkanı Prof. Dr. Nuran Zeren Gülersoy’dan oluşan heyeti Zarif Mustafa Paşa Yalısı’nda ağırladı. ONE Derneği, Europa Nostra ve Europa Nostra-Türkiye (Bizim Avrupa Derneği)’nin Türkiye’de kültürel mirasın korunması ve uluslararası düzeyde tanıtımı konusunda işbirliği yapma ve ortak çalışmalar yürütme kararı aldıkları basına açıklandı.</w:t>
      </w:r>
    </w:p>
    <w:p w:rsidR="00C25262" w:rsidRDefault="00C25262" w:rsidP="00C25262">
      <w:pPr>
        <w:jc w:val="both"/>
        <w:rPr>
          <w:rFonts w:ascii="Times New Roman" w:hAnsi="Times New Roman" w:cs="Times New Roman"/>
          <w:sz w:val="24"/>
          <w:szCs w:val="24"/>
        </w:rPr>
      </w:pPr>
    </w:p>
    <w:p w:rsidR="00C25262" w:rsidRPr="00C25262" w:rsidRDefault="00C25262" w:rsidP="00C25262">
      <w:pPr>
        <w:pStyle w:val="Default"/>
        <w:rPr>
          <w:rFonts w:ascii="Times New Roman" w:hAnsi="Times New Roman" w:cs="Times New Roman"/>
        </w:rPr>
      </w:pPr>
      <w:r w:rsidRPr="00C25262">
        <w:rPr>
          <w:rFonts w:ascii="Times New Roman" w:hAnsi="Times New Roman" w:cs="Times New Roman"/>
          <w:b/>
          <w:bCs/>
        </w:rPr>
        <w:t xml:space="preserve">UNESCO – Göbekli Tepe Sunumu, Basın Toplantısı ve Türkiye Cumhuriyeti Paris Büyükelçiliği Kokteyl Resepsiyonu (21 Ocak 2015) </w:t>
      </w:r>
    </w:p>
    <w:p w:rsidR="00C25262" w:rsidRDefault="00C25262" w:rsidP="00C25262">
      <w:pPr>
        <w:jc w:val="both"/>
        <w:rPr>
          <w:rFonts w:ascii="Times New Roman" w:hAnsi="Times New Roman" w:cs="Times New Roman"/>
          <w:sz w:val="24"/>
          <w:szCs w:val="24"/>
        </w:rPr>
      </w:pPr>
      <w:r w:rsidRPr="00C25262">
        <w:rPr>
          <w:rFonts w:ascii="Times New Roman" w:hAnsi="Times New Roman" w:cs="Times New Roman"/>
          <w:sz w:val="24"/>
          <w:szCs w:val="24"/>
        </w:rPr>
        <w:t>ONE Derneği, Paris’te bulunan UNESCO Genel Merkezi’nde "Göbeklitepe- Neolitik Yerleşim Alanı; Dinin Doğuşu ve Medeniyetin Yükselişi" başlıklı bir konferans düzenledi. Konferansta dernek başkanı Demet Sabancı Çetindoğan, derneğin kurucu üyelerinden Prof. Dr. İlber Ortaylı, T.C. Kültür ve Turizm Bakanlığı Müsteşarı Haluk Dursun, UNESCO Genel Direktörü Irina Bokova ve UNESCO nezdinde Türkiye Daimi Temsilcisi Büyükelçi Hüseyin Avni Botsalı konuşma yaptı. Konferansın ardından Paris Türk Büyükelçiliği’nde bir basın toplantısı gerçekleştirildi ve ONE Derneği ile T.C. Paris Büyükelçisi Hakkı Akil tarafından katıldığı bir kokteyl verildi. Kokteyle Almanya’nın Eğitim ve Kültürden Sorumlu Devlet Bakanı Maria Böhmer’in yanısıra kültür ve arkeoloji dünyasından kanaat önderleri katıldı.</w:t>
      </w:r>
    </w:p>
    <w:p w:rsidR="00C25262" w:rsidRDefault="00C25262" w:rsidP="00C25262">
      <w:pPr>
        <w:jc w:val="both"/>
        <w:rPr>
          <w:rFonts w:ascii="Times New Roman" w:hAnsi="Times New Roman" w:cs="Times New Roman"/>
          <w:sz w:val="24"/>
          <w:szCs w:val="24"/>
        </w:rPr>
      </w:pPr>
      <w:r w:rsidRPr="00C25262">
        <w:rPr>
          <w:rFonts w:ascii="Times New Roman" w:hAnsi="Times New Roman" w:cs="Times New Roman"/>
          <w:noProof/>
          <w:sz w:val="24"/>
          <w:szCs w:val="24"/>
          <w:lang w:eastAsia="tr-TR"/>
        </w:rPr>
        <w:drawing>
          <wp:inline distT="0" distB="0" distL="0" distR="0">
            <wp:extent cx="5722620" cy="3078480"/>
            <wp:effectExtent l="0" t="0" r="0" b="762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2620" cy="3078480"/>
                    </a:xfrm>
                    <a:prstGeom prst="rect">
                      <a:avLst/>
                    </a:prstGeom>
                    <a:noFill/>
                    <a:ln>
                      <a:noFill/>
                    </a:ln>
                  </pic:spPr>
                </pic:pic>
              </a:graphicData>
            </a:graphic>
          </wp:inline>
        </w:drawing>
      </w:r>
    </w:p>
    <w:p w:rsidR="00C25262" w:rsidRDefault="00C25262" w:rsidP="00C25262">
      <w:pPr>
        <w:jc w:val="both"/>
        <w:rPr>
          <w:rFonts w:ascii="Times New Roman" w:hAnsi="Times New Roman" w:cs="Times New Roman"/>
          <w:sz w:val="24"/>
          <w:szCs w:val="24"/>
        </w:rPr>
      </w:pPr>
    </w:p>
    <w:p w:rsidR="00C25262" w:rsidRPr="00C25262" w:rsidRDefault="00C25262" w:rsidP="00C25262">
      <w:pPr>
        <w:pStyle w:val="Default"/>
        <w:rPr>
          <w:rFonts w:ascii="Times New Roman" w:hAnsi="Times New Roman" w:cs="Times New Roman"/>
        </w:rPr>
      </w:pPr>
      <w:r w:rsidRPr="00C25262">
        <w:rPr>
          <w:rFonts w:ascii="Times New Roman" w:hAnsi="Times New Roman" w:cs="Times New Roman"/>
          <w:b/>
          <w:bCs/>
        </w:rPr>
        <w:t xml:space="preserve">1. Yıl Gazeteciler Daveti (15 Nisan 2015) </w:t>
      </w:r>
    </w:p>
    <w:p w:rsidR="00C25262" w:rsidRDefault="00C25262" w:rsidP="00C25262">
      <w:pPr>
        <w:jc w:val="both"/>
        <w:rPr>
          <w:rFonts w:ascii="Times New Roman" w:hAnsi="Times New Roman" w:cs="Times New Roman"/>
          <w:sz w:val="24"/>
          <w:szCs w:val="24"/>
        </w:rPr>
      </w:pPr>
      <w:r w:rsidRPr="00C25262">
        <w:rPr>
          <w:rFonts w:ascii="Times New Roman" w:hAnsi="Times New Roman" w:cs="Times New Roman"/>
          <w:sz w:val="24"/>
          <w:szCs w:val="24"/>
        </w:rPr>
        <w:t>Derneğin bir yıl boyunca yaptığı çalışmalar ve gelecek projeleri hakkında bilgi vermek üzere Türkiye’nin önde gelen köşe yazarları bir öğle yemeğinde ağırlandı. Davete katılan birçok farklı basın kuruluşundan temsilciler ile gelecek projeler konusunda fikir alışverişinde bulunuldu.</w:t>
      </w:r>
    </w:p>
    <w:p w:rsidR="00C25262" w:rsidRDefault="00C25262" w:rsidP="00C25262">
      <w:pPr>
        <w:jc w:val="both"/>
        <w:rPr>
          <w:rFonts w:ascii="Times New Roman" w:hAnsi="Times New Roman" w:cs="Times New Roman"/>
          <w:sz w:val="24"/>
          <w:szCs w:val="24"/>
        </w:rPr>
      </w:pPr>
    </w:p>
    <w:p w:rsidR="00C25262" w:rsidRDefault="00C25262" w:rsidP="00C25262">
      <w:pPr>
        <w:jc w:val="both"/>
        <w:rPr>
          <w:rFonts w:ascii="Times New Roman" w:hAnsi="Times New Roman" w:cs="Times New Roman"/>
          <w:sz w:val="24"/>
          <w:szCs w:val="24"/>
        </w:rPr>
      </w:pPr>
    </w:p>
    <w:p w:rsidR="00C25262" w:rsidRDefault="00C25262" w:rsidP="00C25262">
      <w:pPr>
        <w:jc w:val="both"/>
        <w:rPr>
          <w:rFonts w:ascii="Times New Roman" w:hAnsi="Times New Roman" w:cs="Times New Roman"/>
          <w:sz w:val="24"/>
          <w:szCs w:val="24"/>
        </w:rPr>
      </w:pPr>
    </w:p>
    <w:p w:rsidR="00C25262" w:rsidRDefault="00C25262" w:rsidP="00C25262">
      <w:pPr>
        <w:jc w:val="both"/>
        <w:rPr>
          <w:rFonts w:ascii="Times New Roman" w:hAnsi="Times New Roman" w:cs="Times New Roman"/>
          <w:sz w:val="24"/>
          <w:szCs w:val="24"/>
        </w:rPr>
      </w:pPr>
    </w:p>
    <w:p w:rsidR="00C25262" w:rsidRPr="00C25262" w:rsidRDefault="00C25262" w:rsidP="00C25262">
      <w:pPr>
        <w:autoSpaceDE w:val="0"/>
        <w:autoSpaceDN w:val="0"/>
        <w:adjustRightInd w:val="0"/>
        <w:spacing w:after="0" w:line="240" w:lineRule="auto"/>
        <w:jc w:val="both"/>
        <w:rPr>
          <w:rFonts w:ascii="Times New Roman" w:hAnsi="Times New Roman" w:cs="Times New Roman"/>
          <w:color w:val="000000"/>
          <w:sz w:val="24"/>
          <w:szCs w:val="24"/>
        </w:rPr>
      </w:pPr>
      <w:r w:rsidRPr="00C25262">
        <w:rPr>
          <w:rFonts w:ascii="Times New Roman" w:hAnsi="Times New Roman" w:cs="Times New Roman"/>
          <w:b/>
          <w:bCs/>
          <w:color w:val="000000"/>
          <w:sz w:val="24"/>
          <w:szCs w:val="24"/>
        </w:rPr>
        <w:t xml:space="preserve">Mozaik Yolu İstanbul Lansmanı (04.02.2016) </w:t>
      </w:r>
    </w:p>
    <w:p w:rsidR="00C25262" w:rsidRDefault="00C25262" w:rsidP="00C25262">
      <w:pPr>
        <w:jc w:val="both"/>
        <w:rPr>
          <w:rFonts w:ascii="Times New Roman" w:hAnsi="Times New Roman" w:cs="Times New Roman"/>
          <w:color w:val="000000"/>
          <w:sz w:val="24"/>
          <w:szCs w:val="24"/>
        </w:rPr>
      </w:pPr>
      <w:r w:rsidRPr="00C25262">
        <w:rPr>
          <w:rFonts w:ascii="Times New Roman" w:hAnsi="Times New Roman" w:cs="Times New Roman"/>
          <w:color w:val="000000"/>
          <w:sz w:val="24"/>
          <w:szCs w:val="24"/>
        </w:rPr>
        <w:t xml:space="preserve">ONE Derneği’nin yeni projesi “Mozaik Yolu”, Şölen ana sponsorluğunda Elgiz Müzesi’nde gerçekleştirilen lansmanla basına ve kamuoyuna tanıtıldı. Vodafone sponsorluğunda hazırlanan mapping gösterisi, belediyelerin katkılarıyla hazırlanan mozaik replikaları ve ünlü tasarımcı Özlem Süer imzalı mozaik temalı elbiselerin büyük beğeni topladığı bu özel etkinliğe T.C. Kültür ve Turizm Bakanlığı, T.C. İstanbul Valiliği, Gaziantep Büyükşehir Belediyesi, Hatay Büyükşehir Belediyesi, Kahramanmaraş Büyükşehir Belediyesi ve Şanlıurfa Büyükşehir Belediyesi’nden yetkililer, ONE Derneği üyeleri, iş ve sanat camiasından isimlerle medya mensupları katıldı. </w:t>
      </w:r>
    </w:p>
    <w:p w:rsidR="00C25262" w:rsidRDefault="00C25262" w:rsidP="00C25262">
      <w:pPr>
        <w:jc w:val="both"/>
        <w:rPr>
          <w:rFonts w:ascii="Times New Roman" w:hAnsi="Times New Roman" w:cs="Times New Roman"/>
          <w:color w:val="000000"/>
          <w:sz w:val="24"/>
          <w:szCs w:val="24"/>
        </w:rPr>
      </w:pPr>
    </w:p>
    <w:p w:rsidR="00C25262" w:rsidRDefault="00C25262" w:rsidP="00C25262">
      <w:pPr>
        <w:jc w:val="both"/>
        <w:rPr>
          <w:rFonts w:ascii="Times New Roman" w:hAnsi="Times New Roman" w:cs="Times New Roman"/>
          <w:sz w:val="24"/>
          <w:szCs w:val="24"/>
        </w:rPr>
      </w:pPr>
      <w:r w:rsidRPr="00C25262">
        <w:rPr>
          <w:rFonts w:ascii="Times New Roman" w:hAnsi="Times New Roman" w:cs="Times New Roman"/>
          <w:noProof/>
          <w:sz w:val="24"/>
          <w:szCs w:val="24"/>
          <w:lang w:eastAsia="tr-TR"/>
        </w:rPr>
        <w:drawing>
          <wp:inline distT="0" distB="0" distL="0" distR="0">
            <wp:extent cx="5760720" cy="3827417"/>
            <wp:effectExtent l="0" t="0" r="0" b="190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827417"/>
                    </a:xfrm>
                    <a:prstGeom prst="rect">
                      <a:avLst/>
                    </a:prstGeom>
                    <a:noFill/>
                    <a:ln>
                      <a:noFill/>
                    </a:ln>
                  </pic:spPr>
                </pic:pic>
              </a:graphicData>
            </a:graphic>
          </wp:inline>
        </w:drawing>
      </w:r>
    </w:p>
    <w:p w:rsidR="00C25262" w:rsidRDefault="00C25262" w:rsidP="00C25262">
      <w:pPr>
        <w:jc w:val="both"/>
        <w:rPr>
          <w:rFonts w:ascii="Times New Roman" w:hAnsi="Times New Roman" w:cs="Times New Roman"/>
          <w:sz w:val="24"/>
          <w:szCs w:val="24"/>
        </w:rPr>
      </w:pPr>
    </w:p>
    <w:p w:rsidR="00C25262" w:rsidRPr="00C25262" w:rsidRDefault="00C25262" w:rsidP="00C25262">
      <w:pPr>
        <w:autoSpaceDE w:val="0"/>
        <w:autoSpaceDN w:val="0"/>
        <w:adjustRightInd w:val="0"/>
        <w:spacing w:after="0" w:line="240" w:lineRule="auto"/>
        <w:jc w:val="both"/>
        <w:rPr>
          <w:rFonts w:ascii="Times New Roman" w:hAnsi="Times New Roman" w:cs="Times New Roman"/>
          <w:color w:val="000000"/>
          <w:sz w:val="24"/>
          <w:szCs w:val="24"/>
        </w:rPr>
      </w:pPr>
      <w:r w:rsidRPr="00C25262">
        <w:rPr>
          <w:rFonts w:ascii="Times New Roman" w:hAnsi="Times New Roman" w:cs="Times New Roman"/>
          <w:b/>
          <w:bCs/>
          <w:color w:val="000000"/>
          <w:sz w:val="24"/>
          <w:szCs w:val="24"/>
        </w:rPr>
        <w:t xml:space="preserve">Mozaik Yolu – Gstaad Lansmanı (11.02.2016) </w:t>
      </w:r>
    </w:p>
    <w:p w:rsidR="00C25262" w:rsidRDefault="00C25262" w:rsidP="00C25262">
      <w:pPr>
        <w:pStyle w:val="Default"/>
        <w:jc w:val="both"/>
        <w:rPr>
          <w:rFonts w:ascii="Times New Roman" w:hAnsi="Times New Roman" w:cs="Times New Roman"/>
        </w:rPr>
      </w:pPr>
      <w:r w:rsidRPr="00C25262">
        <w:rPr>
          <w:rFonts w:ascii="Times New Roman" w:hAnsi="Times New Roman" w:cs="Times New Roman"/>
        </w:rPr>
        <w:t xml:space="preserve">ONE Derneği, Mozaik Yolu projesinin ilk yurtdışı tanıtım etkinliğini 11 Şubat 2016’da İsviçre’de gerçekleştirdi. Sanat koleksiyoneri Bibi Gritti’nin desteğiyle Gstaad Palace Hotel’de düzenlenen özel gecede ünlü mücevher ustası Sevan Bıçakçı’nın mikro mozaik ayrıntılı yüzüklerini de içeren seçilmiş eserleri ile projeye özel hazırlanan Mozaik Yolu mappingi sergilendi. Modacı Özlem Süer’in tasarladığı mozaik desenli kıyafetlerin büyük ilgi gördüğü davete Britanya Kraliyet Ailesi mensubu Kent Prensesi Michael, Savoy Prensesi Gabriel, Kont ve Kontes Vianney d’Hendecourt, Savoy hanedani Prens Vittorio Emmanuele ve Prenses Marina, Yugoslavya Prensi Michel, York Prensesi Eugenie, Prens Salman, Kont Alexandre de Lesseps, Kontes Anne d’Assche, Kontes Louisa Seilem, Club Des Leaders Başkanı Jean Sebastien Robine ile Elizabeth Berracasa katıldı. Gaziantep, Hatay, Şanlıurfa ve Kahramanmaraş Büyükşehir Belediyeleri’den temsilcilerinin yanı sıra Hatay Büyükşehir Belediye Başkanı Lütfü Savaş da davette hazır bulundu. </w:t>
      </w:r>
    </w:p>
    <w:p w:rsidR="00C25262" w:rsidRDefault="00C25262" w:rsidP="00C25262">
      <w:pPr>
        <w:pStyle w:val="Default"/>
        <w:jc w:val="both"/>
        <w:rPr>
          <w:rFonts w:ascii="Times New Roman" w:hAnsi="Times New Roman" w:cs="Times New Roman"/>
        </w:rPr>
      </w:pPr>
      <w:r w:rsidRPr="00C25262">
        <w:rPr>
          <w:rFonts w:ascii="Times New Roman" w:hAnsi="Times New Roman" w:cs="Times New Roman"/>
          <w:noProof/>
          <w:lang w:eastAsia="tr-TR"/>
        </w:rPr>
        <w:drawing>
          <wp:inline distT="0" distB="0" distL="0" distR="0">
            <wp:extent cx="5760720" cy="3838344"/>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38344"/>
                    </a:xfrm>
                    <a:prstGeom prst="rect">
                      <a:avLst/>
                    </a:prstGeom>
                    <a:noFill/>
                    <a:ln>
                      <a:noFill/>
                    </a:ln>
                  </pic:spPr>
                </pic:pic>
              </a:graphicData>
            </a:graphic>
          </wp:inline>
        </w:drawing>
      </w:r>
    </w:p>
    <w:p w:rsidR="00C25262" w:rsidRDefault="00C25262" w:rsidP="00C25262">
      <w:pPr>
        <w:pStyle w:val="Default"/>
        <w:jc w:val="both"/>
        <w:rPr>
          <w:rFonts w:ascii="Times New Roman" w:hAnsi="Times New Roman" w:cs="Times New Roman"/>
        </w:rPr>
      </w:pPr>
    </w:p>
    <w:p w:rsidR="00C25262" w:rsidRDefault="00C25262" w:rsidP="00C25262">
      <w:pPr>
        <w:pStyle w:val="Default"/>
        <w:jc w:val="both"/>
        <w:rPr>
          <w:rFonts w:ascii="Times New Roman" w:hAnsi="Times New Roman" w:cs="Times New Roman"/>
        </w:rPr>
      </w:pPr>
      <w:r w:rsidRPr="00C25262">
        <w:rPr>
          <w:rFonts w:ascii="Times New Roman" w:hAnsi="Times New Roman" w:cs="Times New Roman"/>
        </w:rPr>
        <w:t>28 Mayıs 2016’da ONE Derneği, Venedik Mimarlık Bienalı sırasında Peggy Guggenheim Collection’da bir Mozaik Yolu etkinliği düzenleyecektir. Ayrıca Victoria and Albert Museum (Londra) ve Smithsonian Institute (Washington)’da da Mozaik Yolu etkinlikleri düzenlenmesi için hazırlıklar yapılmaktadır.</w:t>
      </w:r>
    </w:p>
    <w:p w:rsidR="007F35BD" w:rsidRDefault="007F35BD" w:rsidP="00C25262">
      <w:pPr>
        <w:pStyle w:val="Default"/>
        <w:jc w:val="both"/>
        <w:rPr>
          <w:rFonts w:ascii="Times New Roman" w:hAnsi="Times New Roman" w:cs="Times New Roman"/>
        </w:rPr>
      </w:pPr>
    </w:p>
    <w:p w:rsidR="007F35BD" w:rsidRPr="007F35BD" w:rsidRDefault="007F35BD" w:rsidP="007F35BD">
      <w:pPr>
        <w:spacing w:line="240" w:lineRule="auto"/>
        <w:contextualSpacing/>
        <w:jc w:val="both"/>
        <w:rPr>
          <w:rFonts w:ascii="Times New Roman" w:hAnsi="Times New Roman" w:cs="Times New Roman"/>
          <w:b/>
          <w:sz w:val="28"/>
          <w:szCs w:val="28"/>
        </w:rPr>
      </w:pPr>
      <w:r w:rsidRPr="007F35BD">
        <w:rPr>
          <w:rFonts w:ascii="Times New Roman" w:hAnsi="Times New Roman" w:cs="Times New Roman"/>
          <w:b/>
          <w:sz w:val="28"/>
          <w:szCs w:val="28"/>
        </w:rPr>
        <w:t xml:space="preserve">Mozaik Yolu Projesi Venedik’te! </w:t>
      </w:r>
    </w:p>
    <w:p w:rsidR="007F35BD" w:rsidRPr="007F35BD" w:rsidRDefault="007F35BD" w:rsidP="007F35BD">
      <w:pPr>
        <w:spacing w:line="240" w:lineRule="auto"/>
        <w:contextualSpacing/>
        <w:jc w:val="both"/>
        <w:rPr>
          <w:rFonts w:ascii="Times New Roman" w:hAnsi="Times New Roman" w:cs="Times New Roman"/>
          <w:sz w:val="24"/>
          <w:szCs w:val="24"/>
        </w:rPr>
      </w:pPr>
    </w:p>
    <w:p w:rsidR="007F35BD" w:rsidRPr="007F35BD" w:rsidRDefault="007F35BD" w:rsidP="007F35BD">
      <w:pPr>
        <w:spacing w:line="240" w:lineRule="auto"/>
        <w:contextualSpacing/>
        <w:jc w:val="both"/>
        <w:rPr>
          <w:rFonts w:ascii="Times New Roman" w:hAnsi="Times New Roman" w:cs="Times New Roman"/>
          <w:sz w:val="24"/>
          <w:szCs w:val="24"/>
        </w:rPr>
      </w:pPr>
      <w:r w:rsidRPr="007F35BD">
        <w:rPr>
          <w:rFonts w:ascii="Times New Roman" w:hAnsi="Times New Roman" w:cs="Times New Roman"/>
          <w:sz w:val="24"/>
          <w:szCs w:val="24"/>
        </w:rPr>
        <w:t xml:space="preserve">Türkiye’nin kültürel mirasını tüm dünyaya tanıtmak için bir araya gelen Türkiye Ortak Nesiller Entegrasyonu (T-ONE) Derneği’nin projesi ‘Mozaik Yolu’, yurtdışındaki ikinci durağı olan İtalya’daki Peggy Guggenheim Collection Modern Sanat Müzesi’nde tanıtıldı.  Seçkin davetlilerin katıldığı etkinlikte söz alan T-ONE Derneği Yönetim Kurulu Başkanı Demet Sabancı Çetindoğan, “Her ülke, topraklarında az ya da çok tarihi eser barındırır. Bu eserler var oldukları ve bulundukları topraklarda yaşayan insanlara, kurumlara, devletlere sıradan bir eşya gibi ait değil, aslında sadece birer emanettir. Bizler de binlerce yıldır saklı kalmış bu hazinenin ortaya çıkarılarak, bir dünya mirası olarak herkes tarafından bilinmesini ve ülkemizin yepyeni bir kültürel turizm alanı kazanmasını sağlamak istiyoruz. Mozaik Yolu Projemiz ile bunu hedefliyoruz” dedi. </w:t>
      </w:r>
    </w:p>
    <w:p w:rsidR="007F35BD" w:rsidRPr="007F35BD" w:rsidRDefault="007F35BD" w:rsidP="007F35BD">
      <w:pPr>
        <w:spacing w:line="240" w:lineRule="auto"/>
        <w:contextualSpacing/>
        <w:jc w:val="both"/>
        <w:rPr>
          <w:rFonts w:ascii="Times New Roman" w:hAnsi="Times New Roman" w:cs="Times New Roman"/>
          <w:sz w:val="24"/>
          <w:szCs w:val="24"/>
        </w:rPr>
      </w:pPr>
    </w:p>
    <w:p w:rsidR="007F35BD" w:rsidRPr="007F35BD" w:rsidRDefault="007F35BD" w:rsidP="007F35BD">
      <w:pPr>
        <w:spacing w:line="240" w:lineRule="auto"/>
        <w:contextualSpacing/>
        <w:jc w:val="both"/>
        <w:rPr>
          <w:rFonts w:ascii="Times New Roman" w:hAnsi="Times New Roman" w:cs="Times New Roman"/>
          <w:sz w:val="24"/>
          <w:szCs w:val="24"/>
        </w:rPr>
      </w:pPr>
    </w:p>
    <w:p w:rsidR="007F35BD" w:rsidRPr="007F35BD" w:rsidRDefault="007F35BD" w:rsidP="007F35BD">
      <w:pPr>
        <w:spacing w:line="240" w:lineRule="auto"/>
        <w:contextualSpacing/>
        <w:jc w:val="both"/>
        <w:rPr>
          <w:rFonts w:ascii="Times New Roman" w:hAnsi="Times New Roman" w:cs="Times New Roman"/>
          <w:sz w:val="24"/>
          <w:szCs w:val="24"/>
        </w:rPr>
      </w:pPr>
      <w:r w:rsidRPr="007F35BD">
        <w:rPr>
          <w:rFonts w:ascii="Times New Roman" w:hAnsi="Times New Roman" w:cs="Times New Roman"/>
          <w:sz w:val="24"/>
          <w:szCs w:val="24"/>
        </w:rPr>
        <w:t>Anadolu’nun benzersiz tarihi mirasını tanıtmak amacıyla ulusal ve uluslararası projeler geliştiren T-ONE Derneği, Şölen ana sponsorluğunda gerçekleştirdiği son projesi Mozaik Yolu ile Türkiye’ye yepyeni bir kültürel rota kazandırmayı hedefliyor. Yurtdışı tanıtım çalışmalarının ilki Şubat ayında İsviçre’nin ünlü turizm merkezlerinden Gstaad’da gerçekleşen projenin uluslararası ikinci durağı olan İtalya’nın Venedik kentindeki Peggy Guggenheim Collection Modern Sanat Müzesi’ndeki etkinliğe çok sayıda seçkin davetli katıldı. Davete Savoy Prensesi Marie Gabrielle, Prenses Caroline Murat ,  Roma Büyükelçisi Aydın Adnan Sezgin, İtalya’nın Türkiye Fahri Konsolosu Flippo Olivetti’nin yanı sıra Venetian Heritage Foundation Başkanı Totto Bergamo Rossi gibi İtalya’nın önemli kuruluşlarının başkanları, kültür ve sanat dünyasının önde gelen isimleriyle İtalya’nın en önemli sanat koleksiyonerleri katıldı.</w:t>
      </w:r>
    </w:p>
    <w:p w:rsidR="007F35BD" w:rsidRPr="007F35BD" w:rsidRDefault="007F35BD" w:rsidP="007F35BD">
      <w:pPr>
        <w:spacing w:line="240" w:lineRule="auto"/>
        <w:contextualSpacing/>
        <w:jc w:val="both"/>
        <w:rPr>
          <w:rFonts w:ascii="Times New Roman" w:hAnsi="Times New Roman" w:cs="Times New Roman"/>
          <w:sz w:val="24"/>
          <w:szCs w:val="24"/>
        </w:rPr>
      </w:pPr>
    </w:p>
    <w:p w:rsidR="007F35BD" w:rsidRPr="007F35BD" w:rsidRDefault="007F35BD" w:rsidP="007F35BD">
      <w:pPr>
        <w:jc w:val="both"/>
        <w:rPr>
          <w:rFonts w:ascii="Times New Roman" w:hAnsi="Times New Roman" w:cs="Times New Roman"/>
          <w:sz w:val="24"/>
          <w:szCs w:val="24"/>
        </w:rPr>
      </w:pPr>
      <w:r w:rsidRPr="007F35BD">
        <w:rPr>
          <w:rFonts w:ascii="Times New Roman" w:hAnsi="Times New Roman" w:cs="Times New Roman"/>
          <w:sz w:val="24"/>
          <w:szCs w:val="24"/>
        </w:rPr>
        <w:t xml:space="preserve">Venedik Bienali’yle aynı döneme denk gelen lansmanda modacı Özlem Süer’in projeye özel olarak hazırladığı koleksiyona eklediği yeni tasarım da görücüye çıktı. Süer, yakın dönemde Hatay’da bulunan ‘Neşeli ol, hayatını yaşa’ mesajı içeren ‘İskelet Mozaik’ desenini elbiseye taşıdı. Vodafone sponsorluğunda hazırlanan Mozaik Yolu videosunun LedWall’da gösterimi yapıldı. Hollanda’da yaşayan, Avrupa’nın önde gelen Türk bestecilerinden Selim Doğru’nun özellikle bu proje için, mozaiklerin bulunduğu şehirlerden birer halk türküsünü arp  enstrümanında çalınmak üzere düzenledi.  Projeye özel hazırlanan ve ‘’Mozaik Yolu’’ olarak isimlendirilen eser konuklara çok keyifli anlar yaşattı.  </w:t>
      </w:r>
    </w:p>
    <w:p w:rsidR="007F35BD" w:rsidRPr="007F35BD" w:rsidRDefault="007F35BD" w:rsidP="007F35BD">
      <w:pPr>
        <w:jc w:val="both"/>
        <w:rPr>
          <w:rFonts w:ascii="Times New Roman" w:hAnsi="Times New Roman" w:cs="Times New Roman"/>
          <w:sz w:val="24"/>
          <w:szCs w:val="24"/>
        </w:rPr>
      </w:pPr>
      <w:r w:rsidRPr="007F35BD">
        <w:rPr>
          <w:rFonts w:ascii="Times New Roman" w:hAnsi="Times New Roman" w:cs="Times New Roman"/>
          <w:sz w:val="24"/>
          <w:szCs w:val="24"/>
        </w:rPr>
        <w:t xml:space="preserve">Gaziantep Büyükşehir Belediyesinin desteğiyle, Gaziantepli aşçı Ragıp Mehmet Güzelbey ve ekibi tarafından Venedik’te özel olarak hazırlanan zengin menüden sunulan tatlar konukların büyük ilgisini çekti.  Gastronomi alanında UNESCO Yaratıcı Şehirler Ağına giren Gaziantep mutfağının konuklara sunulması geceye ayrı bir anlam kattı. </w:t>
      </w:r>
    </w:p>
    <w:p w:rsidR="007F35BD" w:rsidRPr="007F35BD" w:rsidRDefault="007F35BD" w:rsidP="007F35BD">
      <w:pPr>
        <w:jc w:val="both"/>
        <w:rPr>
          <w:rFonts w:ascii="Times New Roman" w:hAnsi="Times New Roman" w:cs="Times New Roman"/>
          <w:sz w:val="24"/>
          <w:szCs w:val="24"/>
        </w:rPr>
      </w:pPr>
      <w:r w:rsidRPr="007F35BD">
        <w:rPr>
          <w:rFonts w:ascii="Times New Roman" w:hAnsi="Times New Roman" w:cs="Times New Roman"/>
          <w:sz w:val="24"/>
          <w:szCs w:val="24"/>
        </w:rPr>
        <w:t xml:space="preserve">Mozaik Yolu Projesi’nin ana sponsoru Şölen de Mezopotamya’nın bereketli topraklarından çıkan ve Gaziantep’in gözbebeği olan Antep fıstığını gerçek çikolatayla buluşturduğu MiLango’yu konuklara armağan etti. Dünyaca ünlü tasarımcı Karim Rashid’in tasarladığı MiLanGo, tüm davetliler tarafından büyük beğeni topladı. </w:t>
      </w:r>
    </w:p>
    <w:p w:rsidR="007F35BD" w:rsidRPr="007F35BD" w:rsidRDefault="007F35BD" w:rsidP="007F35BD">
      <w:pPr>
        <w:jc w:val="both"/>
        <w:rPr>
          <w:rFonts w:ascii="Times New Roman" w:hAnsi="Times New Roman" w:cs="Times New Roman"/>
          <w:sz w:val="24"/>
          <w:szCs w:val="24"/>
        </w:rPr>
      </w:pPr>
      <w:r w:rsidRPr="007F35BD">
        <w:rPr>
          <w:rFonts w:ascii="Times New Roman" w:hAnsi="Times New Roman" w:cs="Times New Roman"/>
          <w:sz w:val="24"/>
          <w:szCs w:val="24"/>
        </w:rPr>
        <w:t xml:space="preserve">Davete katılan seçkin konukların özel ilgisi ve talebi üzerine T-ONE Derneği ilk ‘’Mozaik Yolu’’ turunu bu önemli isimlerle birlikte Eylül ayında gerçekleştirecek.  </w:t>
      </w:r>
    </w:p>
    <w:p w:rsidR="007F35BD" w:rsidRDefault="007F35BD" w:rsidP="007F35BD">
      <w:pPr>
        <w:pStyle w:val="Body"/>
        <w:jc w:val="both"/>
        <w:rPr>
          <w:rFonts w:cs="Times New Roman"/>
          <w:color w:val="auto"/>
          <w:u w:color="0070C0"/>
        </w:rPr>
      </w:pPr>
      <w:r w:rsidRPr="007F35BD">
        <w:rPr>
          <w:rFonts w:cs="Times New Roman"/>
          <w:color w:val="auto"/>
        </w:rPr>
        <w:t>Mozaik Yolu Projesi’nin İtalya’nın ardından İngiltere ve Amerika’da bulunan dünyanın önde gelen müzelerinde tanıtılacağını belirten T-ONE Derneği Yönetim Kurulu Başkanı Demet Sabancı Çetindoğan ‘’</w:t>
      </w:r>
      <w:r w:rsidRPr="007F35BD">
        <w:rPr>
          <w:rFonts w:cs="Times New Roman"/>
          <w:color w:val="auto"/>
          <w:u w:color="0070C0"/>
        </w:rPr>
        <w:t>Dünyanın hangi köşesinde olursa olsun herhangi bir tarihi eser bir daha geri getirilemeyecek şekilde yok edilse hepimizin içi acır, hepimiz bunu kendi öz kaybımız olarak hissederiz. Bundan dolayı sadece kendi eserlerimizi değil tüm dünya uluslarının eserleri korumak, yaşatmak ve ne kadar değerli olduklarını hissettirerek tanıtımını yapmak son derece önemli, hassas ve bütün insanlık adına kutsal bir görevdir. T-ONE olarak biz de çalışmalarımızı bu anlayış ve titizlik içinde sürdürmeye gayret ediyoruz’’ dedi.</w:t>
      </w:r>
    </w:p>
    <w:p w:rsidR="007F35BD" w:rsidRDefault="007F35BD" w:rsidP="007F35BD">
      <w:pPr>
        <w:pStyle w:val="Body"/>
        <w:jc w:val="both"/>
        <w:rPr>
          <w:rFonts w:cs="Times New Roman"/>
          <w:color w:val="auto"/>
          <w:u w:color="0070C0"/>
        </w:rPr>
      </w:pPr>
    </w:p>
    <w:p w:rsidR="007F35BD" w:rsidRPr="007F35BD" w:rsidRDefault="007F35BD" w:rsidP="007F35BD">
      <w:pPr>
        <w:spacing w:line="240" w:lineRule="auto"/>
        <w:contextualSpacing/>
        <w:rPr>
          <w:rFonts w:ascii="Times New Roman" w:hAnsi="Times New Roman" w:cs="Times New Roman"/>
          <w:b/>
          <w:sz w:val="28"/>
          <w:szCs w:val="28"/>
        </w:rPr>
      </w:pPr>
      <w:r w:rsidRPr="007F35BD">
        <w:rPr>
          <w:rFonts w:ascii="Times New Roman" w:hAnsi="Times New Roman" w:cs="Times New Roman"/>
          <w:b/>
          <w:sz w:val="28"/>
          <w:szCs w:val="28"/>
        </w:rPr>
        <w:t xml:space="preserve">Mozaik Yolu Projesi Paris'te! </w:t>
      </w:r>
    </w:p>
    <w:p w:rsidR="007F35BD" w:rsidRDefault="007F35BD" w:rsidP="007F35BD">
      <w:pPr>
        <w:spacing w:line="240" w:lineRule="auto"/>
        <w:contextualSpacing/>
        <w:jc w:val="center"/>
        <w:rPr>
          <w:b/>
          <w:sz w:val="36"/>
        </w:rPr>
      </w:pPr>
    </w:p>
    <w:p w:rsidR="007F35BD" w:rsidRPr="003C10B4" w:rsidRDefault="007F35BD" w:rsidP="007F35BD">
      <w:pPr>
        <w:spacing w:line="240" w:lineRule="auto"/>
        <w:contextualSpacing/>
        <w:jc w:val="both"/>
        <w:rPr>
          <w:rFonts w:ascii="Times New Roman" w:hAnsi="Times New Roman" w:cs="Times New Roman"/>
          <w:sz w:val="24"/>
          <w:szCs w:val="24"/>
        </w:rPr>
      </w:pPr>
      <w:r w:rsidRPr="003C10B4">
        <w:rPr>
          <w:rFonts w:ascii="Times New Roman" w:hAnsi="Times New Roman" w:cs="Times New Roman"/>
          <w:sz w:val="24"/>
          <w:szCs w:val="24"/>
        </w:rPr>
        <w:t xml:space="preserve">Türkiye’nin kültürel mirasını tüm dünyaya tanıtmak için bir araya gelen Türkiye Ortak Nesiller Entegrasyonu (T-ONE) Derneği’nin projesi ‘Mozaik Yolu’, yurtdışındaki üçüncü durağı olan Paris de UNESCO binasında tanıtıldı.  Bir çok seçkin davetlilerin katıldığı etkinlikte söz alan T-ONE Derneği Yönetim Kurulu Başkanı Demet Sabancı Çetindoğan, “Her ülke, topraklarında az ya da çok tarihi eser barındırır. Bu eserler var oldukları ve bulundukları topraklarda yaşayan insanlara, kurumlara, devletlere aslında sadece birer emanettir. Bizler de binlerce yıldır saklı kalmış bu hazinenin ortaya çıkarılarak, bir dünya mirası olarak herkes tarafından bilinmesini ve ülkemizin yepyeni bir kültürel turizm alanı kazanmasını sağlamak istiyoruz. Mozaik Yolu Projemiz ile bunu hedefliyoruz” dedi. </w:t>
      </w:r>
    </w:p>
    <w:p w:rsidR="007F35BD" w:rsidRPr="007F35BD" w:rsidRDefault="007F35BD" w:rsidP="007F35BD">
      <w:pPr>
        <w:spacing w:line="240" w:lineRule="auto"/>
        <w:contextualSpacing/>
        <w:jc w:val="both"/>
        <w:rPr>
          <w:rFonts w:ascii="Times New Roman" w:hAnsi="Times New Roman" w:cs="Times New Roman"/>
          <w:b/>
          <w:sz w:val="24"/>
          <w:szCs w:val="24"/>
        </w:rPr>
      </w:pPr>
    </w:p>
    <w:p w:rsidR="007F35BD" w:rsidRPr="007F35BD" w:rsidRDefault="007F35BD" w:rsidP="007F35BD">
      <w:pPr>
        <w:pStyle w:val="AralkYok"/>
        <w:jc w:val="both"/>
        <w:rPr>
          <w:color w:val="000000" w:themeColor="text1"/>
        </w:rPr>
      </w:pPr>
      <w:r w:rsidRPr="007F35BD">
        <w:rPr>
          <w:color w:val="000000" w:themeColor="text1"/>
        </w:rPr>
        <w:t xml:space="preserve">Anadolu’nun benzersiz tarihi mirasını tanıtmak amacıyla ulusal ve uluslararası projeler geliştiren T-ONE Derneği, projesi Mozaik Yolu ile Türkiye’ye yepyeni bir kültürel rota kazandırmayı hedefliyor. Yurtdışı tanıtım çalışmalarının ilki Şubat ayında İsviçre’nin ünlü turizm merkezlerinden Gstaad’da gerçekleşen projenin uluslararası ikinci durağı İtalya’nın Venedik kentindeki Peggy Guggenheim Collection Modern Sanat Müzesi’nde üçüncü durağı olan Paris de UNESCO binasında 25 Ekim 2016 akşamı  çok sayıda seçkin davetli katılımıyla yapıldı. Siyaset, bürokrat, iş insanı ve  kültür sanat dünyasının önde gelen isimleriyle yer aldı. Davetliler arasında UNESCO Genel Direktörü Irina Bokova, </w:t>
      </w:r>
      <w:r w:rsidRPr="007F35BD">
        <w:rPr>
          <w:color w:val="000000" w:themeColor="text1"/>
          <w:shd w:val="clear" w:color="auto" w:fill="FFFFFF"/>
        </w:rPr>
        <w:t>AK Parti Şanlıurfa Milletvekili ve 24. Dönem TBMM Türkiye-Fransa Parlamentolar Arası Dostluk Grubu Başkanı Mehmet Kasım Gülpınar, Türkiye’nin UNESCO Nezdinde Daimi Temsilcisi Büyükelçi Hüseyin Avni Botsalı, Türkiye’nin UNESCO Nezdinde Daimi Temsilcisi olarak atanan Büyükelçi Ahmet Altay Cengizer, Türkiye’nin OECD Nezdinde Daimi Temsilcisi Büyükelçi Erdem Başçı, Kenize Murat</w:t>
      </w:r>
      <w:r w:rsidRPr="007F35BD">
        <w:t xml:space="preserve">, Şanlıurfa, Hatay, Kahramanmaraş  Büyükşehir Belediye Başkanları ve  Gaziantep Büyükşehir Belediye Başkanlığı belediye  yetkilileri </w:t>
      </w:r>
      <w:r w:rsidRPr="007F35BD">
        <w:rPr>
          <w:color w:val="000000" w:themeColor="text1"/>
          <w:shd w:val="clear" w:color="auto" w:fill="FFFFFF"/>
        </w:rPr>
        <w:t>çok sayıda UNESCO delegeleri ve diplomatlar katıldı.</w:t>
      </w:r>
    </w:p>
    <w:p w:rsidR="007F35BD" w:rsidRPr="007F35BD" w:rsidRDefault="007F35BD" w:rsidP="007F35BD">
      <w:pPr>
        <w:pStyle w:val="NormalWeb"/>
        <w:shd w:val="clear" w:color="auto" w:fill="FFFFFF"/>
        <w:spacing w:before="0" w:beforeAutospacing="0" w:after="240" w:afterAutospacing="0"/>
        <w:jc w:val="both"/>
        <w:textAlignment w:val="baseline"/>
        <w:rPr>
          <w:rFonts w:eastAsia="Times New Roman"/>
          <w:color w:val="000000" w:themeColor="text1"/>
        </w:rPr>
      </w:pPr>
      <w:r w:rsidRPr="007F35BD">
        <w:rPr>
          <w:color w:val="000000" w:themeColor="text1"/>
        </w:rPr>
        <w:t>Mozaik Yolu Projesi’nin Paris'in  ardından İngiltere  ve Amerika ’da bulunan dünyanın önde gelen müzelerinde tanıtılacağını belirten T-ONE Derneği Yönetim Kurulu Başkanı Demet Sabancı Çetindoğan, “</w:t>
      </w:r>
      <w:r w:rsidRPr="007F35BD">
        <w:rPr>
          <w:rFonts w:eastAsia="Times New Roman"/>
          <w:color w:val="000000" w:themeColor="text1"/>
        </w:rPr>
        <w:t>Derneklerinin temel rolünün Türkiye’nin kültürel mirasını korumak ve bu mirası uluslararası platformlarda tanıtmak olduğunu anlattı.</w:t>
      </w:r>
    </w:p>
    <w:p w:rsidR="007F35BD" w:rsidRPr="007F35BD" w:rsidRDefault="007F35BD" w:rsidP="007F35BD">
      <w:pPr>
        <w:shd w:val="clear" w:color="auto" w:fill="FFFFFF"/>
        <w:spacing w:after="240" w:line="240" w:lineRule="auto"/>
        <w:jc w:val="both"/>
        <w:textAlignment w:val="baseline"/>
        <w:rPr>
          <w:rFonts w:ascii="Times New Roman" w:eastAsia="Times New Roman" w:hAnsi="Times New Roman" w:cs="Times New Roman"/>
          <w:color w:val="000000" w:themeColor="text1"/>
          <w:sz w:val="24"/>
          <w:szCs w:val="24"/>
          <w:lang w:eastAsia="tr-TR"/>
        </w:rPr>
      </w:pPr>
      <w:r w:rsidRPr="007F35BD">
        <w:rPr>
          <w:rFonts w:ascii="Times New Roman" w:eastAsia="Times New Roman" w:hAnsi="Times New Roman" w:cs="Times New Roman"/>
          <w:color w:val="000000" w:themeColor="text1"/>
          <w:sz w:val="24"/>
          <w:szCs w:val="24"/>
          <w:lang w:eastAsia="tr-TR"/>
        </w:rPr>
        <w:t>Daha önce projenin tanıtımını İsviçre ve İtalya’da yaptıklarını aktaran Demet Sabancı Çetindoğan projeye konu bölgenin aynı zamanda bir turizm destinasyonu olmasını arzuladıklarını ifade etti.</w:t>
      </w:r>
    </w:p>
    <w:p w:rsidR="007F35BD" w:rsidRPr="007F35BD" w:rsidRDefault="007F35BD" w:rsidP="007F35BD">
      <w:pPr>
        <w:shd w:val="clear" w:color="auto" w:fill="FFFFFF"/>
        <w:spacing w:after="240" w:line="240" w:lineRule="auto"/>
        <w:jc w:val="both"/>
        <w:textAlignment w:val="baseline"/>
        <w:rPr>
          <w:rFonts w:ascii="Times New Roman" w:eastAsia="Times New Roman" w:hAnsi="Times New Roman" w:cs="Times New Roman"/>
          <w:color w:val="000000" w:themeColor="text1"/>
          <w:sz w:val="24"/>
          <w:szCs w:val="24"/>
          <w:lang w:eastAsia="tr-TR"/>
        </w:rPr>
      </w:pPr>
      <w:r w:rsidRPr="007F35BD">
        <w:rPr>
          <w:rFonts w:ascii="Times New Roman" w:eastAsia="Times New Roman" w:hAnsi="Times New Roman" w:cs="Times New Roman"/>
          <w:color w:val="000000" w:themeColor="text1"/>
          <w:sz w:val="24"/>
          <w:szCs w:val="24"/>
          <w:lang w:eastAsia="tr-TR"/>
        </w:rPr>
        <w:t>Kültürel mirasların tüm insanlık ve gelecek nesiller için korunması gerektiğine işaret eden Demet Sabancı Çetindoğan bu nedenle bu tür bir projeye destek verdiklerini kaydetti'.</w:t>
      </w:r>
    </w:p>
    <w:p w:rsidR="007F35BD" w:rsidRPr="007F35BD" w:rsidRDefault="007F35BD" w:rsidP="007F35BD">
      <w:pPr>
        <w:jc w:val="both"/>
        <w:rPr>
          <w:rFonts w:ascii="Times New Roman" w:hAnsi="Times New Roman" w:cs="Times New Roman"/>
          <w:color w:val="000000" w:themeColor="text1"/>
          <w:sz w:val="24"/>
          <w:szCs w:val="24"/>
        </w:rPr>
      </w:pPr>
      <w:r w:rsidRPr="007F35BD">
        <w:rPr>
          <w:rFonts w:ascii="Times New Roman" w:hAnsi="Times New Roman" w:cs="Times New Roman"/>
          <w:color w:val="000000" w:themeColor="text1"/>
          <w:sz w:val="24"/>
          <w:szCs w:val="24"/>
        </w:rPr>
        <w:t>Çok sayıda konuşmacının olduğu Konferans da en uzun ve Türkiye'ye, Mozaik Yolu projesine övgü dolu konuşması ile UNESCO Genel Direktörü Irina Bokova oldu.'' Projeye konu olan mozaiklerin bölgede .M.Ö. 4000 yılından beri günümüze kadar  yaşamış insanların kültür ve tarihini yansıttığını belirtti.Dünyadaki bütün toplumları bir araya getirdiğini anlatan Bokova, böylece farklı kültürlerin kendi birikimlerini diğer insanlarla paylaştığını ifade etti.Türkiye'nin eşsiz tarihi dokusunu, Şanlıurfa -Gaziantep-Hatay  ve Kahramanmaraş Mozaik Yolunu ve daha birçok tarihi eserleri bildiğini ve hayranlıkları  ifade etti.Mozaik Yolu projesinin çok doğru ve değerli bulduğunu belirterek T-ONE Derneğini sonuna kadar desteklediğini, yaptığı işleri taktir ettiğini, iletti.''</w:t>
      </w:r>
    </w:p>
    <w:p w:rsidR="007F35BD" w:rsidRPr="007F35BD" w:rsidRDefault="007F35BD" w:rsidP="007F35BD">
      <w:pPr>
        <w:shd w:val="clear" w:color="auto" w:fill="FFFFFF"/>
        <w:spacing w:after="240" w:line="240" w:lineRule="auto"/>
        <w:jc w:val="both"/>
        <w:textAlignment w:val="baseline"/>
        <w:rPr>
          <w:rFonts w:ascii="Times New Roman" w:eastAsia="Times New Roman" w:hAnsi="Times New Roman" w:cs="Times New Roman"/>
          <w:color w:val="000000" w:themeColor="text1"/>
          <w:sz w:val="24"/>
          <w:szCs w:val="24"/>
          <w:lang w:eastAsia="tr-TR"/>
        </w:rPr>
      </w:pPr>
      <w:r w:rsidRPr="007F35BD">
        <w:rPr>
          <w:rFonts w:ascii="Times New Roman" w:eastAsia="Times New Roman" w:hAnsi="Times New Roman" w:cs="Times New Roman"/>
          <w:color w:val="000000" w:themeColor="text1"/>
          <w:sz w:val="24"/>
          <w:szCs w:val="24"/>
          <w:lang w:eastAsia="tr-TR"/>
        </w:rPr>
        <w:t>40. Dünya Miras Komitesi Başkanı, Dışişleri Bakanlığı Yurtdışı Tanıtım ve Kültürel İlişkiler Genel Müdürü, Büyükelçi Lale Ülker ise projeye konu bölgenin yüzyıllar boyunca, kültürel, sosyal ve ticari ilişkilerin önemli bir merkezi olduğunu belirtti.</w:t>
      </w:r>
    </w:p>
    <w:p w:rsidR="007F35BD" w:rsidRPr="007F35BD" w:rsidRDefault="007F35BD" w:rsidP="007F35BD">
      <w:pPr>
        <w:shd w:val="clear" w:color="auto" w:fill="FFFFFF"/>
        <w:spacing w:after="240" w:line="240" w:lineRule="auto"/>
        <w:jc w:val="both"/>
        <w:textAlignment w:val="baseline"/>
        <w:rPr>
          <w:rFonts w:ascii="Times New Roman" w:eastAsia="Times New Roman" w:hAnsi="Times New Roman" w:cs="Times New Roman"/>
          <w:color w:val="000000" w:themeColor="text1"/>
          <w:sz w:val="24"/>
          <w:szCs w:val="24"/>
          <w:lang w:eastAsia="tr-TR"/>
        </w:rPr>
      </w:pPr>
      <w:r w:rsidRPr="007F35BD">
        <w:rPr>
          <w:rFonts w:ascii="Times New Roman" w:eastAsia="Times New Roman" w:hAnsi="Times New Roman" w:cs="Times New Roman"/>
          <w:color w:val="000000" w:themeColor="text1"/>
          <w:sz w:val="24"/>
          <w:szCs w:val="24"/>
          <w:lang w:eastAsia="tr-TR"/>
        </w:rPr>
        <w:t>Bu bölgede yapılan kazılarda elde edilen mozaiklerin çok etkileyici bulduğunu vurgulayan Ülker, bu mozaiklerin aynı zamanda bölgenin tarihi ve yaşam tarzı konusunda geniş bir bilgi kaynağı oluşturduğunu bildirdi.</w:t>
      </w:r>
    </w:p>
    <w:p w:rsidR="007F35BD" w:rsidRDefault="007F35BD" w:rsidP="007F35BD">
      <w:pPr>
        <w:jc w:val="both"/>
        <w:rPr>
          <w:rFonts w:ascii="Times New Roman" w:hAnsi="Times New Roman" w:cs="Times New Roman"/>
          <w:color w:val="000000" w:themeColor="text1"/>
          <w:sz w:val="24"/>
          <w:szCs w:val="24"/>
        </w:rPr>
      </w:pPr>
      <w:r w:rsidRPr="007F35BD">
        <w:rPr>
          <w:rFonts w:ascii="Times New Roman" w:hAnsi="Times New Roman" w:cs="Times New Roman"/>
          <w:color w:val="000000" w:themeColor="text1"/>
          <w:sz w:val="24"/>
          <w:szCs w:val="24"/>
        </w:rPr>
        <w:t xml:space="preserve">Modacı Özlem Süer’in projeye özel olarak hazırladığı koleksiyona eklediği tasarımları renk kattı... Etkinlikte konuklara ikram edilen Şanlıurfa, Gaziantep’in yöresel tatları ise büyük ilgi topladı. Vodafone tarafından hazırlanan Şanlıurfa-Gaziantep -Hatay- Kahramanmaraş M.Ö. 4000 yılından bu güne  Mozaik yolunun hikayesini  anlatan  Mozaik Yolu videosunun LedWall’da gösterimi yapıldı Gaziantep, Hatay, Kahramanmaraş ve Şanlıurfa’nın  yöresel zengin ikramları ile halk türküleri, konuklara keyifli anlar yaşattı. </w:t>
      </w:r>
    </w:p>
    <w:p w:rsidR="003C10B4" w:rsidRDefault="003C10B4" w:rsidP="007F35BD">
      <w:pPr>
        <w:jc w:val="both"/>
        <w:rPr>
          <w:rFonts w:ascii="Times New Roman" w:hAnsi="Times New Roman" w:cs="Times New Roman"/>
          <w:color w:val="000000" w:themeColor="text1"/>
          <w:sz w:val="24"/>
          <w:szCs w:val="24"/>
        </w:rPr>
      </w:pPr>
    </w:p>
    <w:p w:rsidR="003C10B4" w:rsidRDefault="003C10B4" w:rsidP="007F35BD">
      <w:pPr>
        <w:jc w:val="both"/>
        <w:rPr>
          <w:rFonts w:ascii="Times New Roman" w:hAnsi="Times New Roman" w:cs="Times New Roman"/>
          <w:b/>
          <w:color w:val="000000" w:themeColor="text1"/>
          <w:sz w:val="32"/>
          <w:szCs w:val="32"/>
          <w:u w:val="single"/>
        </w:rPr>
      </w:pPr>
      <w:r>
        <w:rPr>
          <w:rFonts w:ascii="Times New Roman" w:hAnsi="Times New Roman" w:cs="Times New Roman"/>
          <w:b/>
          <w:color w:val="000000" w:themeColor="text1"/>
          <w:sz w:val="32"/>
          <w:szCs w:val="32"/>
          <w:u w:val="single"/>
        </w:rPr>
        <w:t>KOMİTELERİMİZ</w:t>
      </w:r>
    </w:p>
    <w:p w:rsidR="003C10B4" w:rsidRPr="003C10B4" w:rsidRDefault="003C10B4" w:rsidP="003C10B4">
      <w:pPr>
        <w:rPr>
          <w:rFonts w:ascii="Times New Roman" w:hAnsi="Times New Roman" w:cs="Times New Roman"/>
          <w:b/>
          <w:sz w:val="24"/>
          <w:szCs w:val="24"/>
          <w:u w:val="single"/>
        </w:rPr>
      </w:pPr>
      <w:r w:rsidRPr="003C10B4">
        <w:rPr>
          <w:rFonts w:ascii="Times New Roman" w:hAnsi="Times New Roman" w:cs="Times New Roman"/>
          <w:b/>
          <w:sz w:val="24"/>
          <w:szCs w:val="24"/>
          <w:u w:val="single"/>
        </w:rPr>
        <w:t>MOZAİK YOLU KOMİTESİ</w:t>
      </w:r>
    </w:p>
    <w:p w:rsidR="003C10B4" w:rsidRPr="003C10B4" w:rsidRDefault="003C10B4" w:rsidP="003C10B4">
      <w:pPr>
        <w:rPr>
          <w:rFonts w:ascii="Times New Roman" w:hAnsi="Times New Roman" w:cs="Times New Roman"/>
          <w:b/>
          <w:sz w:val="24"/>
          <w:szCs w:val="24"/>
        </w:rPr>
      </w:pPr>
    </w:p>
    <w:p w:rsidR="003C10B4" w:rsidRPr="003C10B4" w:rsidRDefault="003C10B4" w:rsidP="003C10B4">
      <w:pPr>
        <w:rPr>
          <w:rFonts w:ascii="Times New Roman" w:hAnsi="Times New Roman" w:cs="Times New Roman"/>
          <w:b/>
          <w:sz w:val="24"/>
          <w:szCs w:val="24"/>
        </w:rPr>
      </w:pPr>
      <w:r w:rsidRPr="003C10B4">
        <w:rPr>
          <w:rFonts w:ascii="Times New Roman" w:hAnsi="Times New Roman" w:cs="Times New Roman"/>
          <w:b/>
          <w:sz w:val="24"/>
          <w:szCs w:val="24"/>
        </w:rPr>
        <w:t xml:space="preserve">Mozaik Yolu Projesi </w:t>
      </w:r>
    </w:p>
    <w:p w:rsidR="003C10B4" w:rsidRPr="003C10B4" w:rsidRDefault="003C10B4" w:rsidP="003C10B4">
      <w:pPr>
        <w:rPr>
          <w:rFonts w:ascii="Times New Roman" w:hAnsi="Times New Roman" w:cs="Times New Roman"/>
          <w:color w:val="FF0000"/>
          <w:sz w:val="24"/>
          <w:szCs w:val="24"/>
        </w:rPr>
      </w:pPr>
    </w:p>
    <w:p w:rsidR="003C10B4" w:rsidRPr="003C10B4" w:rsidRDefault="003C10B4" w:rsidP="003C10B4">
      <w:pPr>
        <w:tabs>
          <w:tab w:val="left" w:pos="2668"/>
        </w:tabs>
        <w:outlineLvl w:val="0"/>
        <w:rPr>
          <w:rFonts w:ascii="Times New Roman" w:hAnsi="Times New Roman" w:cs="Times New Roman"/>
          <w:sz w:val="24"/>
          <w:szCs w:val="24"/>
        </w:rPr>
      </w:pPr>
      <w:r w:rsidRPr="003C10B4">
        <w:rPr>
          <w:rFonts w:ascii="Times New Roman" w:hAnsi="Times New Roman" w:cs="Times New Roman"/>
          <w:sz w:val="24"/>
          <w:szCs w:val="24"/>
        </w:rPr>
        <w:t>M.Ö 4. binden günümüze kadar sayısız uygarlıkların, kültürlerin, inançların izlerini taşıyan Hatay, Kahramanmaraş, Gaziantep ve Şanlıurfa bölgelerinde, son yüzyılda yapılan kazı çalışmaları sonucu sayısız mozaik eser gün yüzüne çıkarılmıştır. Tarih boyunca kentte yaşanmış zenginliklerin, ihtişamlı dönemlerin izlerini taşıyan bu mozaikler özellikle Roma İmparatorluğu boyunca zengin tüccar ve askeri bürokrat bir sınıfın, gösterişli şekilde donattıkları evlerde sıkça görülmektedir. Ne yazık ki buralardaki mozaikler bir kaç örnek dışında dünya çapında hak ettiği yere ulaşamamıştır.</w:t>
      </w:r>
    </w:p>
    <w:p w:rsidR="003C10B4" w:rsidRPr="003C10B4" w:rsidRDefault="003C10B4" w:rsidP="003C10B4">
      <w:pPr>
        <w:tabs>
          <w:tab w:val="left" w:pos="2668"/>
        </w:tabs>
        <w:outlineLvl w:val="0"/>
        <w:rPr>
          <w:rFonts w:ascii="Times New Roman" w:hAnsi="Times New Roman" w:cs="Times New Roman"/>
          <w:sz w:val="24"/>
          <w:szCs w:val="24"/>
        </w:rPr>
      </w:pPr>
    </w:p>
    <w:p w:rsidR="003C10B4" w:rsidRPr="003C10B4" w:rsidRDefault="003C10B4" w:rsidP="003C10B4">
      <w:pPr>
        <w:rPr>
          <w:rFonts w:ascii="Times New Roman" w:hAnsi="Times New Roman" w:cs="Times New Roman"/>
          <w:sz w:val="24"/>
          <w:szCs w:val="24"/>
        </w:rPr>
      </w:pPr>
      <w:r w:rsidRPr="003C10B4">
        <w:rPr>
          <w:rFonts w:ascii="Times New Roman" w:hAnsi="Times New Roman" w:cs="Times New Roman"/>
          <w:sz w:val="24"/>
          <w:szCs w:val="24"/>
        </w:rPr>
        <w:t>Turkey ONE Derneği’nin T.C. Kültür ve Turizm Bakanlığı, Hatay, Kahramanmaraş, Gaziantep ve Şanlıurfa büyükşehir belediyelerinin desteğiyle, Turkey ONE Derneği Danışma Kurulu Başkanı Prof. Dr. İlber Ortaylı’nın öncülüğünde yürüttüğü projeyle, bu eşsiz mozaiklerin tüm dünyada bilinirliğinin artmasını, bu bölgenin dünyaca ünlenerek “Mozaik Yolu” olarak ortaya çıkması, ülkemizin yepyeni bir kültürel turizm alanı kazanması ve bu bölgelerdeki mozaiklerin kültürel miras bakımından değerlerinin bölge halkı tarafından daha iyi anlaşılması sağlanarak korunmaları ve tanıtımları açısından desteklerinin alınmaları hedeflenmektedir.</w:t>
      </w:r>
    </w:p>
    <w:p w:rsidR="003C10B4" w:rsidRPr="003C10B4" w:rsidRDefault="003C10B4" w:rsidP="003C10B4">
      <w:pPr>
        <w:rPr>
          <w:rFonts w:ascii="Times New Roman" w:hAnsi="Times New Roman" w:cs="Times New Roman"/>
          <w:sz w:val="24"/>
          <w:szCs w:val="24"/>
        </w:rPr>
      </w:pPr>
    </w:p>
    <w:p w:rsidR="003C10B4" w:rsidRPr="003C10B4" w:rsidRDefault="003C10B4" w:rsidP="003C10B4">
      <w:pPr>
        <w:rPr>
          <w:rFonts w:ascii="Times New Roman" w:hAnsi="Times New Roman" w:cs="Times New Roman"/>
          <w:sz w:val="24"/>
          <w:szCs w:val="24"/>
        </w:rPr>
      </w:pPr>
      <w:r w:rsidRPr="003C10B4">
        <w:rPr>
          <w:rFonts w:ascii="Times New Roman" w:hAnsi="Times New Roman" w:cs="Times New Roman"/>
          <w:sz w:val="24"/>
          <w:szCs w:val="24"/>
        </w:rPr>
        <w:t xml:space="preserve">Mozaik Yolu ilk olarak 4 Şubat 2016 tarihinde İstanbul Elgiz Müze’sinde kamuoyuna tanıtılmıştır. Bunu takiben  İsviçre ve İtalya’da tanıtım etkinlikleri gerçekleşmiştir. 2016 güz döneminde ve 2017 yılının ilk aylarında İngiltere ve Amerika’da tanıtım çalışmalarına devam edecektir. </w:t>
      </w:r>
    </w:p>
    <w:p w:rsidR="003C10B4" w:rsidRPr="003C10B4" w:rsidRDefault="003C10B4" w:rsidP="003C10B4">
      <w:pPr>
        <w:rPr>
          <w:rFonts w:ascii="Times New Roman" w:hAnsi="Times New Roman" w:cs="Times New Roman"/>
          <w:sz w:val="24"/>
          <w:szCs w:val="24"/>
        </w:rPr>
      </w:pPr>
    </w:p>
    <w:p w:rsidR="003C10B4" w:rsidRDefault="003C10B4" w:rsidP="003C10B4">
      <w:pPr>
        <w:rPr>
          <w:rFonts w:ascii="Times New Roman" w:hAnsi="Times New Roman" w:cs="Times New Roman"/>
          <w:sz w:val="24"/>
          <w:szCs w:val="24"/>
        </w:rPr>
      </w:pPr>
      <w:r w:rsidRPr="003C10B4">
        <w:rPr>
          <w:rFonts w:ascii="Times New Roman" w:hAnsi="Times New Roman" w:cs="Times New Roman"/>
          <w:b/>
          <w:sz w:val="24"/>
          <w:szCs w:val="24"/>
        </w:rPr>
        <w:t>Komite Üyeleri:</w:t>
      </w:r>
      <w:r w:rsidRPr="003C10B4">
        <w:rPr>
          <w:rFonts w:ascii="Times New Roman" w:hAnsi="Times New Roman" w:cs="Times New Roman"/>
          <w:sz w:val="24"/>
          <w:szCs w:val="24"/>
        </w:rPr>
        <w:t xml:space="preserve"> Prof. Dr. İlber Ortaylı,  Zeynep Demirkol, Essum Aslan, Levent Çetinyılmaz, Çiğdem Bitlis, Arzu Güran, Mine Bahadır.</w:t>
      </w:r>
    </w:p>
    <w:p w:rsidR="003C10B4" w:rsidRDefault="003C10B4" w:rsidP="003C10B4">
      <w:pPr>
        <w:mirrorIndents/>
        <w:rPr>
          <w:rFonts w:ascii="Times New Roman" w:hAnsi="Times New Roman" w:cs="Times New Roman"/>
          <w:b/>
          <w:i/>
          <w:noProof/>
          <w:color w:val="FF0000"/>
          <w:sz w:val="28"/>
          <w:szCs w:val="28"/>
          <w:u w:val="single"/>
          <w:lang w:val="en-US"/>
        </w:rPr>
      </w:pPr>
    </w:p>
    <w:p w:rsidR="003C10B4" w:rsidRPr="003C10B4" w:rsidRDefault="003C10B4" w:rsidP="003C10B4">
      <w:pPr>
        <w:mirrorIndents/>
        <w:rPr>
          <w:rFonts w:ascii="Times New Roman" w:hAnsi="Times New Roman" w:cs="Times New Roman"/>
          <w:b/>
          <w:noProof/>
          <w:sz w:val="28"/>
          <w:szCs w:val="28"/>
          <w:u w:val="single"/>
          <w:lang w:val="en-US"/>
        </w:rPr>
      </w:pPr>
      <w:r w:rsidRPr="003C10B4">
        <w:rPr>
          <w:rFonts w:ascii="Times New Roman" w:hAnsi="Times New Roman" w:cs="Times New Roman"/>
          <w:b/>
          <w:noProof/>
          <w:sz w:val="28"/>
          <w:szCs w:val="28"/>
          <w:u w:val="single"/>
          <w:lang w:val="en-US"/>
        </w:rPr>
        <w:t xml:space="preserve">GASTRONOMİ KOMİTESİ </w:t>
      </w:r>
    </w:p>
    <w:p w:rsidR="003C10B4" w:rsidRPr="003C10B4" w:rsidRDefault="003C10B4" w:rsidP="003C10B4">
      <w:pPr>
        <w:mirrorIndents/>
        <w:rPr>
          <w:rFonts w:ascii="Times New Roman" w:hAnsi="Times New Roman" w:cs="Times New Roman"/>
          <w:noProof/>
          <w:color w:val="FF0000"/>
          <w:sz w:val="24"/>
          <w:szCs w:val="24"/>
          <w:lang w:val="en-US"/>
        </w:rPr>
      </w:pPr>
    </w:p>
    <w:p w:rsidR="003C10B4" w:rsidRPr="003C10B4" w:rsidRDefault="003C10B4" w:rsidP="003C10B4">
      <w:pPr>
        <w:mirrorIndents/>
        <w:rPr>
          <w:rFonts w:ascii="Times New Roman" w:hAnsi="Times New Roman" w:cs="Times New Roman"/>
          <w:b/>
          <w:noProof/>
          <w:sz w:val="24"/>
          <w:szCs w:val="24"/>
          <w:lang w:val="en-US"/>
        </w:rPr>
      </w:pPr>
      <w:r w:rsidRPr="003C10B4">
        <w:rPr>
          <w:rFonts w:ascii="Times New Roman" w:hAnsi="Times New Roman" w:cs="Times New Roman"/>
          <w:b/>
          <w:noProof/>
          <w:sz w:val="24"/>
          <w:szCs w:val="24"/>
          <w:lang w:val="en-US"/>
        </w:rPr>
        <w:t xml:space="preserve">Michelin  Projesi </w:t>
      </w:r>
    </w:p>
    <w:p w:rsidR="003C10B4" w:rsidRPr="003C10B4" w:rsidRDefault="003C10B4" w:rsidP="003C10B4">
      <w:pPr>
        <w:mirrorIndents/>
        <w:rPr>
          <w:rFonts w:ascii="Times New Roman" w:hAnsi="Times New Roman" w:cs="Times New Roman"/>
          <w:noProof/>
          <w:color w:val="FF0000"/>
          <w:sz w:val="24"/>
          <w:szCs w:val="24"/>
          <w:lang w:val="en-US"/>
        </w:rPr>
      </w:pPr>
    </w:p>
    <w:p w:rsidR="003C10B4" w:rsidRPr="003C10B4" w:rsidRDefault="003C10B4" w:rsidP="003C10B4">
      <w:pPr>
        <w:mirrorIndents/>
        <w:rPr>
          <w:rFonts w:ascii="Times New Roman" w:hAnsi="Times New Roman" w:cs="Times New Roman"/>
          <w:sz w:val="24"/>
          <w:szCs w:val="24"/>
        </w:rPr>
      </w:pPr>
      <w:r w:rsidRPr="003C10B4">
        <w:rPr>
          <w:rFonts w:ascii="Times New Roman" w:hAnsi="Times New Roman" w:cs="Times New Roman"/>
          <w:noProof/>
          <w:sz w:val="24"/>
          <w:szCs w:val="24"/>
          <w:lang w:val="en-US"/>
        </w:rPr>
        <w:t>Tu</w:t>
      </w:r>
      <w:r w:rsidRPr="003C10B4">
        <w:rPr>
          <w:rFonts w:ascii="Times New Roman" w:hAnsi="Times New Roman" w:cs="Times New Roman"/>
          <w:sz w:val="24"/>
          <w:szCs w:val="24"/>
        </w:rPr>
        <w:t xml:space="preserve">̈rk mutfağının farklı lezzetlerinin dünyada tanınırlığını arttırmak amacıyla ortaya çıkmıştır.  Projeyle ilgili olarak Michelin Guide ekibiyle bizzat görüşmeler yapılmakta ve Michelin İstanbul Guide hazırlanması için çalışmalar devam etmektedir.  </w:t>
      </w:r>
    </w:p>
    <w:p w:rsidR="003C10B4" w:rsidRPr="003C10B4" w:rsidRDefault="003C10B4" w:rsidP="003C10B4">
      <w:pPr>
        <w:spacing w:before="100" w:beforeAutospacing="1" w:after="100" w:afterAutospacing="1"/>
        <w:rPr>
          <w:rFonts w:ascii="Times New Roman" w:hAnsi="Times New Roman" w:cs="Times New Roman"/>
          <w:b/>
          <w:sz w:val="24"/>
          <w:szCs w:val="24"/>
        </w:rPr>
      </w:pPr>
      <w:r w:rsidRPr="003C10B4">
        <w:rPr>
          <w:rFonts w:ascii="Times New Roman" w:hAnsi="Times New Roman" w:cs="Times New Roman"/>
          <w:b/>
          <w:sz w:val="24"/>
          <w:szCs w:val="24"/>
        </w:rPr>
        <w:t>Türk Mutfağının Tanıtılması</w:t>
      </w:r>
    </w:p>
    <w:p w:rsidR="003C10B4" w:rsidRPr="003C10B4" w:rsidRDefault="003C10B4" w:rsidP="003C10B4">
      <w:pPr>
        <w:spacing w:before="100" w:beforeAutospacing="1" w:after="100" w:afterAutospacing="1"/>
        <w:rPr>
          <w:rFonts w:ascii="Times New Roman" w:hAnsi="Times New Roman" w:cs="Times New Roman"/>
          <w:sz w:val="24"/>
          <w:szCs w:val="24"/>
        </w:rPr>
      </w:pPr>
      <w:r w:rsidRPr="003C10B4">
        <w:rPr>
          <w:rFonts w:ascii="Times New Roman" w:hAnsi="Times New Roman" w:cs="Times New Roman"/>
          <w:sz w:val="24"/>
          <w:szCs w:val="24"/>
        </w:rPr>
        <w:t xml:space="preserve">İtalyan mutfağını tanıtma amacıyla yemek davetleri düzenleyen “Accademia della cucina italiana” gibi bir yapı Türk mutfağının tanıtımı amacıyla oluşturulması planlanıyor. Bu proje için pilot şehir olarak Cenevre belirlendi. Çalışmalar devam etmekte </w:t>
      </w:r>
    </w:p>
    <w:p w:rsidR="003C10B4" w:rsidRDefault="003C10B4" w:rsidP="003C10B4">
      <w:pPr>
        <w:rPr>
          <w:rFonts w:ascii="Times New Roman" w:hAnsi="Times New Roman" w:cs="Times New Roman"/>
          <w:sz w:val="24"/>
          <w:szCs w:val="24"/>
        </w:rPr>
      </w:pPr>
      <w:r w:rsidRPr="003C10B4">
        <w:rPr>
          <w:rFonts w:ascii="Times New Roman" w:hAnsi="Times New Roman" w:cs="Times New Roman"/>
          <w:b/>
          <w:sz w:val="24"/>
          <w:szCs w:val="24"/>
        </w:rPr>
        <w:t>Komite Üyeleri:</w:t>
      </w:r>
      <w:r w:rsidRPr="003C10B4">
        <w:rPr>
          <w:rFonts w:ascii="Times New Roman" w:hAnsi="Times New Roman" w:cs="Times New Roman"/>
          <w:sz w:val="24"/>
          <w:szCs w:val="24"/>
        </w:rPr>
        <w:t xml:space="preserve"> Mustafa Remzi Seçkin, Nedim Esgin, Harika Güral, Özlem Gençoğlu,MeriçUluşahin, Beril Miskavi</w:t>
      </w:r>
    </w:p>
    <w:p w:rsidR="003C10B4" w:rsidRPr="003C10B4" w:rsidRDefault="003C10B4" w:rsidP="003C10B4">
      <w:pPr>
        <w:rPr>
          <w:rFonts w:ascii="Times New Roman" w:hAnsi="Times New Roman" w:cs="Times New Roman"/>
          <w:b/>
          <w:sz w:val="28"/>
          <w:szCs w:val="28"/>
          <w:u w:val="single"/>
        </w:rPr>
      </w:pPr>
      <w:r w:rsidRPr="003C10B4">
        <w:rPr>
          <w:rFonts w:ascii="Times New Roman" w:hAnsi="Times New Roman" w:cs="Times New Roman"/>
          <w:b/>
          <w:sz w:val="28"/>
          <w:szCs w:val="28"/>
          <w:u w:val="single"/>
        </w:rPr>
        <w:t xml:space="preserve">GÖRSEL SANATLAR KOMİTESİ  </w:t>
      </w:r>
    </w:p>
    <w:p w:rsidR="003C10B4" w:rsidRPr="00DD11BF" w:rsidRDefault="003C10B4" w:rsidP="003C10B4">
      <w:pPr>
        <w:rPr>
          <w:rFonts w:ascii="Times New Roman" w:eastAsia="Calibri" w:hAnsi="Times New Roman" w:cs="Times New Roman"/>
          <w:b/>
          <w:i/>
          <w:color w:val="FF0000"/>
          <w:sz w:val="28"/>
          <w:szCs w:val="28"/>
          <w:u w:val="single"/>
        </w:rPr>
      </w:pPr>
    </w:p>
    <w:p w:rsidR="003C10B4" w:rsidRPr="00FC672F" w:rsidRDefault="003C10B4" w:rsidP="003C10B4">
      <w:pPr>
        <w:spacing w:after="200" w:line="276" w:lineRule="auto"/>
        <w:rPr>
          <w:rFonts w:ascii="Times New Roman" w:eastAsia="Calibri" w:hAnsi="Times New Roman" w:cs="Times New Roman"/>
          <w:b/>
          <w:sz w:val="28"/>
          <w:szCs w:val="28"/>
        </w:rPr>
      </w:pPr>
      <w:r w:rsidRPr="00FC672F">
        <w:rPr>
          <w:rFonts w:ascii="Times New Roman" w:eastAsia="Calibri" w:hAnsi="Times New Roman" w:cs="Times New Roman"/>
          <w:b/>
          <w:sz w:val="28"/>
          <w:szCs w:val="28"/>
        </w:rPr>
        <w:t>Film Projesi</w:t>
      </w:r>
    </w:p>
    <w:p w:rsidR="003C10B4" w:rsidRPr="00FC672F" w:rsidRDefault="003C10B4" w:rsidP="003C10B4">
      <w:pPr>
        <w:spacing w:after="200" w:line="276" w:lineRule="auto"/>
        <w:rPr>
          <w:rFonts w:ascii="Times New Roman" w:eastAsia="Calibri" w:hAnsi="Times New Roman" w:cs="Times New Roman"/>
          <w:sz w:val="24"/>
          <w:szCs w:val="24"/>
        </w:rPr>
      </w:pPr>
      <w:r w:rsidRPr="00FC672F">
        <w:rPr>
          <w:rFonts w:ascii="Times New Roman" w:eastAsia="Calibri" w:hAnsi="Times New Roman" w:cs="Times New Roman"/>
          <w:sz w:val="24"/>
          <w:szCs w:val="24"/>
        </w:rPr>
        <w:t xml:space="preserve">Türkiye’nin tanıtımına katkıda bulunacak, içeriğinde aşk ve kardeşlik duygularını barındıran, Urfa’da geçen film projesidir. Abdullah Oğuz’un yapımcı oğlu Evren Oğuz’un Türkiye’de yer alan 9 path’den biri olan Abraham’s Path’den esinlenerek Abdullah Oğuz’la yazdığı film günümüzde geçen, Hz. İbrahim’in felsefesi ve motiflerinin yer aldığı bir dram filmi. Filmin Oscar’a gitmesini hedefliyor.  Filmin bütçesi  7.5 M Dollar.  Matt Dillon ve Kıvanc Tatlıtug film için düşünülen oyuncular. </w:t>
      </w:r>
    </w:p>
    <w:p w:rsidR="003C10B4" w:rsidRPr="00FC672F" w:rsidRDefault="003C10B4" w:rsidP="003C10B4">
      <w:pPr>
        <w:contextualSpacing/>
        <w:rPr>
          <w:rFonts w:ascii="Times New Roman" w:eastAsia="Calibri" w:hAnsi="Times New Roman" w:cs="Times New Roman"/>
          <w:sz w:val="28"/>
          <w:szCs w:val="28"/>
        </w:rPr>
      </w:pPr>
    </w:p>
    <w:p w:rsidR="003C10B4" w:rsidRPr="00FC672F" w:rsidRDefault="003C10B4" w:rsidP="003C10B4">
      <w:pPr>
        <w:contextualSpacing/>
        <w:rPr>
          <w:rFonts w:ascii="Times New Roman" w:eastAsia="Calibri" w:hAnsi="Times New Roman" w:cs="Times New Roman"/>
          <w:b/>
          <w:sz w:val="28"/>
          <w:szCs w:val="28"/>
        </w:rPr>
      </w:pPr>
      <w:r w:rsidRPr="00FC672F">
        <w:rPr>
          <w:rFonts w:ascii="Times New Roman" w:eastAsia="Calibri" w:hAnsi="Times New Roman" w:cs="Times New Roman"/>
          <w:b/>
          <w:sz w:val="28"/>
          <w:szCs w:val="28"/>
        </w:rPr>
        <w:t>İstanbul Sanat Rehberi</w:t>
      </w:r>
    </w:p>
    <w:p w:rsidR="003C10B4" w:rsidRPr="00FC672F" w:rsidRDefault="003C10B4" w:rsidP="003C10B4">
      <w:pPr>
        <w:contextualSpacing/>
        <w:rPr>
          <w:rFonts w:ascii="Times New Roman" w:eastAsia="Calibri" w:hAnsi="Times New Roman" w:cs="Times New Roman"/>
          <w:sz w:val="28"/>
          <w:szCs w:val="28"/>
          <w:u w:val="single"/>
        </w:rPr>
      </w:pPr>
    </w:p>
    <w:p w:rsidR="003C10B4" w:rsidRPr="00FC672F" w:rsidRDefault="003C10B4" w:rsidP="003C10B4">
      <w:pPr>
        <w:rPr>
          <w:rFonts w:ascii="Times New Roman" w:eastAsia="Calibri" w:hAnsi="Times New Roman" w:cs="Times New Roman"/>
          <w:sz w:val="24"/>
          <w:szCs w:val="24"/>
        </w:rPr>
      </w:pPr>
      <w:r w:rsidRPr="00FC672F">
        <w:rPr>
          <w:rFonts w:ascii="Times New Roman" w:eastAsia="Calibri" w:hAnsi="Times New Roman" w:cs="Times New Roman"/>
          <w:sz w:val="24"/>
          <w:szCs w:val="24"/>
        </w:rPr>
        <w:t xml:space="preserve">İstanbul’da gösterimde olan haftalık tiyatro, sinema, galeri ve sanat etkinlikleri rehberinin çıkarılması planlanmaktadır. </w:t>
      </w:r>
    </w:p>
    <w:p w:rsidR="003C10B4" w:rsidRPr="00FC672F" w:rsidRDefault="003C10B4" w:rsidP="003C10B4">
      <w:pPr>
        <w:rPr>
          <w:rFonts w:ascii="Times New Roman" w:eastAsia="Calibri" w:hAnsi="Times New Roman" w:cs="Times New Roman"/>
          <w:sz w:val="28"/>
          <w:szCs w:val="28"/>
        </w:rPr>
      </w:pPr>
    </w:p>
    <w:p w:rsidR="00FC672F" w:rsidRDefault="003C10B4" w:rsidP="003C10B4">
      <w:pPr>
        <w:rPr>
          <w:rFonts w:ascii="Times New Roman" w:eastAsia="Calibri" w:hAnsi="Times New Roman" w:cs="Times New Roman"/>
          <w:sz w:val="24"/>
          <w:szCs w:val="24"/>
        </w:rPr>
      </w:pPr>
      <w:r w:rsidRPr="00FC672F">
        <w:rPr>
          <w:rFonts w:ascii="Times New Roman" w:eastAsia="Calibri" w:hAnsi="Times New Roman" w:cs="Times New Roman"/>
          <w:b/>
          <w:sz w:val="24"/>
          <w:szCs w:val="24"/>
        </w:rPr>
        <w:t>Komite Üyeleri:</w:t>
      </w:r>
      <w:r w:rsidRPr="00FC672F">
        <w:rPr>
          <w:rFonts w:ascii="Times New Roman" w:eastAsia="Calibri" w:hAnsi="Times New Roman" w:cs="Times New Roman"/>
          <w:sz w:val="24"/>
          <w:szCs w:val="24"/>
        </w:rPr>
        <w:t xml:space="preserve"> </w:t>
      </w:r>
      <w:r w:rsidRPr="00FC672F">
        <w:rPr>
          <w:rFonts w:ascii="Times New Roman" w:hAnsi="Times New Roman" w:cs="Times New Roman"/>
          <w:sz w:val="24"/>
          <w:szCs w:val="24"/>
        </w:rPr>
        <w:t>Tilda Tezman, Prof. Dr. Savaş Arslan, Ayşegül Karadeniz, AsumanDoğaç,MineBahadır</w:t>
      </w:r>
    </w:p>
    <w:p w:rsidR="00FC672F" w:rsidRDefault="00FC672F" w:rsidP="003C10B4">
      <w:pPr>
        <w:rPr>
          <w:rFonts w:ascii="Times New Roman" w:eastAsia="Calibri" w:hAnsi="Times New Roman" w:cs="Times New Roman"/>
          <w:sz w:val="24"/>
          <w:szCs w:val="24"/>
        </w:rPr>
      </w:pPr>
    </w:p>
    <w:p w:rsidR="00FC672F" w:rsidRPr="00FC672F" w:rsidRDefault="00FC672F" w:rsidP="00FC672F">
      <w:pPr>
        <w:spacing w:before="100" w:beforeAutospacing="1" w:after="100" w:afterAutospacing="1" w:line="276" w:lineRule="auto"/>
        <w:rPr>
          <w:rFonts w:ascii="Times New Roman" w:eastAsia="Calibri" w:hAnsi="Times New Roman" w:cs="Times New Roman"/>
          <w:b/>
          <w:sz w:val="28"/>
          <w:szCs w:val="28"/>
          <w:u w:val="single"/>
        </w:rPr>
      </w:pPr>
      <w:r w:rsidRPr="00FC672F">
        <w:rPr>
          <w:rFonts w:ascii="Times New Roman" w:eastAsia="Calibri" w:hAnsi="Times New Roman" w:cs="Times New Roman"/>
          <w:b/>
          <w:sz w:val="28"/>
          <w:szCs w:val="28"/>
          <w:u w:val="single"/>
        </w:rPr>
        <w:t xml:space="preserve">SANAT KOMITESİ </w:t>
      </w:r>
    </w:p>
    <w:p w:rsidR="00FC672F" w:rsidRPr="00FC672F" w:rsidRDefault="00FC672F" w:rsidP="00FC672F">
      <w:pPr>
        <w:spacing w:before="100" w:beforeAutospacing="1" w:after="100" w:afterAutospacing="1" w:line="276" w:lineRule="auto"/>
        <w:rPr>
          <w:rFonts w:ascii="Times New Roman" w:eastAsia="Calibri" w:hAnsi="Times New Roman" w:cs="Times New Roman"/>
          <w:b/>
          <w:sz w:val="24"/>
          <w:szCs w:val="24"/>
        </w:rPr>
      </w:pPr>
      <w:r w:rsidRPr="00FC672F">
        <w:rPr>
          <w:rFonts w:ascii="Times New Roman" w:eastAsia="Calibri" w:hAnsi="Times New Roman" w:cs="Times New Roman"/>
          <w:b/>
          <w:sz w:val="24"/>
          <w:szCs w:val="24"/>
        </w:rPr>
        <w:t>Çağdaş Sanat Projesi</w:t>
      </w:r>
    </w:p>
    <w:p w:rsidR="00FC672F" w:rsidRPr="00FC672F" w:rsidRDefault="00FC672F" w:rsidP="00FC672F">
      <w:pPr>
        <w:spacing w:before="100" w:beforeAutospacing="1" w:after="100" w:afterAutospacing="1" w:line="276" w:lineRule="auto"/>
        <w:rPr>
          <w:rFonts w:ascii="Times New Roman" w:eastAsia="Calibri" w:hAnsi="Times New Roman" w:cs="Times New Roman"/>
          <w:sz w:val="24"/>
          <w:szCs w:val="24"/>
        </w:rPr>
      </w:pPr>
      <w:r w:rsidRPr="00FC672F">
        <w:rPr>
          <w:rFonts w:ascii="Times New Roman" w:eastAsia="Calibri" w:hAnsi="Times New Roman" w:cs="Times New Roman"/>
          <w:sz w:val="24"/>
          <w:szCs w:val="24"/>
        </w:rPr>
        <w:t xml:space="preserve">Komitenin amacı Türk sanatçılarının yurt dışında tanıtılması.  Komite beş yıllık çalışma süresini hedef belirliyor ve bu süre sonunda Türk çağdaş sanatının farkındalığını önemli ölçüde arttırmayı hedefliyor. </w:t>
      </w:r>
    </w:p>
    <w:p w:rsidR="00FC672F" w:rsidRPr="00FC672F" w:rsidRDefault="00FC672F" w:rsidP="00FC672F">
      <w:pPr>
        <w:spacing w:before="100" w:beforeAutospacing="1" w:after="100" w:afterAutospacing="1" w:line="276" w:lineRule="auto"/>
        <w:rPr>
          <w:rFonts w:ascii="Times New Roman" w:eastAsia="Calibri" w:hAnsi="Times New Roman" w:cs="Times New Roman"/>
          <w:sz w:val="24"/>
          <w:szCs w:val="24"/>
        </w:rPr>
      </w:pPr>
      <w:r w:rsidRPr="00FC672F">
        <w:rPr>
          <w:rFonts w:ascii="Times New Roman" w:eastAsia="Calibri" w:hAnsi="Times New Roman" w:cs="Times New Roman"/>
          <w:sz w:val="24"/>
          <w:szCs w:val="24"/>
        </w:rPr>
        <w:t xml:space="preserve">Bunu gerçekleştirmek için Marc Olivier Mahler isimli Fransız bir kuratör ile görüşmeler yapıldı. Kendisi Türk sanatçılarının tanıtılması ile ilgili bir taslak çalışma hazırladı. Türkiye ve dünyanın farklı yerlerindeki sanatçılarla, sanat galerileriyle, küratörlerle irtibata geçip röportajlar yapacak.  Röportajların içeriğini komite belirleyecek. Sanatçı seçimi komitenin kararıyla gerçekleşecek. Bu çalışmanın sonunda edinilen bilgiler doğrultusunda bir strateji belirlenip işleme konulacak. </w:t>
      </w:r>
    </w:p>
    <w:p w:rsidR="00FC672F" w:rsidRDefault="00FC672F" w:rsidP="00FC672F">
      <w:pPr>
        <w:rPr>
          <w:rFonts w:ascii="Times New Roman" w:hAnsi="Times New Roman" w:cs="Times New Roman"/>
          <w:sz w:val="24"/>
          <w:szCs w:val="24"/>
        </w:rPr>
      </w:pPr>
      <w:r w:rsidRPr="00FC672F">
        <w:rPr>
          <w:rFonts w:ascii="Times New Roman" w:eastAsia="Calibri" w:hAnsi="Times New Roman" w:cs="Times New Roman"/>
          <w:b/>
          <w:sz w:val="24"/>
          <w:szCs w:val="24"/>
        </w:rPr>
        <w:t>Komite Üyeleri:</w:t>
      </w:r>
      <w:r w:rsidRPr="00FC672F">
        <w:rPr>
          <w:rFonts w:ascii="Times New Roman" w:eastAsia="Calibri" w:hAnsi="Times New Roman" w:cs="Times New Roman"/>
          <w:sz w:val="24"/>
          <w:szCs w:val="24"/>
        </w:rPr>
        <w:t xml:space="preserve"> </w:t>
      </w:r>
      <w:r w:rsidRPr="00FC672F">
        <w:rPr>
          <w:rFonts w:ascii="Times New Roman" w:hAnsi="Times New Roman" w:cs="Times New Roman"/>
          <w:sz w:val="24"/>
          <w:szCs w:val="24"/>
        </w:rPr>
        <w:t>Sevda Elgiz, Banu Çarmıklı, Oktay Duran, Olgaç Artam, Ayşegül Karadeniz, Handan Öney, Mine Bahadır, Avi Alkaş</w:t>
      </w:r>
    </w:p>
    <w:p w:rsidR="00FC672F" w:rsidRDefault="00FC672F" w:rsidP="00FC672F">
      <w:pPr>
        <w:rPr>
          <w:rFonts w:ascii="Times New Roman" w:hAnsi="Times New Roman" w:cs="Times New Roman"/>
          <w:sz w:val="24"/>
          <w:szCs w:val="24"/>
        </w:rPr>
      </w:pPr>
    </w:p>
    <w:p w:rsidR="00FC672F" w:rsidRPr="00FC672F" w:rsidRDefault="00FC672F" w:rsidP="00FC672F">
      <w:pPr>
        <w:spacing w:before="100" w:beforeAutospacing="1" w:after="100" w:afterAutospacing="1" w:line="276" w:lineRule="auto"/>
        <w:rPr>
          <w:rFonts w:ascii="Times New Roman" w:eastAsia="Calibri" w:hAnsi="Times New Roman" w:cs="Times New Roman"/>
          <w:b/>
          <w:sz w:val="24"/>
          <w:szCs w:val="24"/>
          <w:u w:val="single"/>
        </w:rPr>
      </w:pPr>
      <w:r w:rsidRPr="00FC672F">
        <w:rPr>
          <w:rFonts w:ascii="Times New Roman" w:eastAsia="Calibri" w:hAnsi="Times New Roman" w:cs="Times New Roman"/>
          <w:b/>
          <w:sz w:val="24"/>
          <w:szCs w:val="24"/>
          <w:u w:val="single"/>
        </w:rPr>
        <w:t xml:space="preserve">TERMAL SAĞLIK VE HAMAM RİTÜELLERİ KOMİTESİ    </w:t>
      </w:r>
    </w:p>
    <w:p w:rsidR="00FC672F" w:rsidRPr="00FC672F" w:rsidRDefault="00FC672F" w:rsidP="00FC672F">
      <w:pPr>
        <w:spacing w:before="100" w:beforeAutospacing="1" w:after="100" w:afterAutospacing="1" w:line="276" w:lineRule="auto"/>
        <w:rPr>
          <w:rFonts w:ascii="Times New Roman" w:eastAsia="Calibri" w:hAnsi="Times New Roman" w:cs="Times New Roman"/>
          <w:b/>
          <w:sz w:val="24"/>
          <w:szCs w:val="24"/>
        </w:rPr>
      </w:pPr>
      <w:r w:rsidRPr="00FC672F">
        <w:rPr>
          <w:rFonts w:ascii="Times New Roman" w:eastAsia="Calibri" w:hAnsi="Times New Roman" w:cs="Times New Roman"/>
          <w:b/>
          <w:sz w:val="24"/>
          <w:szCs w:val="24"/>
        </w:rPr>
        <w:t>Termal Sağlık ve Hamam Ritüelleri Projesi</w:t>
      </w:r>
    </w:p>
    <w:p w:rsidR="00FC672F" w:rsidRPr="00FC672F" w:rsidRDefault="00FC672F" w:rsidP="00FC672F">
      <w:pPr>
        <w:spacing w:before="100" w:beforeAutospacing="1" w:after="100" w:afterAutospacing="1" w:line="276" w:lineRule="auto"/>
        <w:rPr>
          <w:rFonts w:ascii="Times New Roman" w:eastAsia="Calibri" w:hAnsi="Times New Roman" w:cs="Times New Roman"/>
          <w:sz w:val="24"/>
          <w:szCs w:val="24"/>
        </w:rPr>
      </w:pPr>
      <w:r w:rsidRPr="00FC672F">
        <w:rPr>
          <w:rFonts w:ascii="Times New Roman" w:eastAsia="Calibri" w:hAnsi="Times New Roman" w:cs="Times New Roman"/>
          <w:sz w:val="24"/>
          <w:szCs w:val="24"/>
        </w:rPr>
        <w:t xml:space="preserve">Projenin amacı Türk termal sularını ve hamamlarını dünyaya tanıtmak ve Türkiye’yi termal turizmin merkezi haline getirmektir. Proje tanıtımı için pilot şehir olarak, konaklama ve hijyen alanında dünya çapında tesisleri bulunduğundan dolayı Afyonkarahisar şehri seçilmiştir.  Proje için hedef ülke olarak Azerbaycan belirlenmiştir. </w:t>
      </w:r>
    </w:p>
    <w:p w:rsidR="003C10B4" w:rsidRPr="00FC672F" w:rsidRDefault="00FC672F" w:rsidP="00FC672F">
      <w:pPr>
        <w:rPr>
          <w:rFonts w:ascii="Times New Roman" w:eastAsia="Calibri" w:hAnsi="Times New Roman" w:cs="Times New Roman"/>
          <w:sz w:val="24"/>
          <w:szCs w:val="24"/>
        </w:rPr>
      </w:pPr>
      <w:r w:rsidRPr="00FC672F">
        <w:rPr>
          <w:rFonts w:ascii="Times New Roman" w:eastAsia="Calibri" w:hAnsi="Times New Roman" w:cs="Times New Roman"/>
          <w:b/>
          <w:sz w:val="24"/>
          <w:szCs w:val="24"/>
        </w:rPr>
        <w:t>Komite Üyeleri:</w:t>
      </w:r>
      <w:r w:rsidRPr="00FC672F">
        <w:rPr>
          <w:rFonts w:ascii="Times New Roman" w:eastAsia="Calibri" w:hAnsi="Times New Roman" w:cs="Times New Roman"/>
          <w:sz w:val="24"/>
          <w:szCs w:val="24"/>
        </w:rPr>
        <w:t xml:space="preserve"> </w:t>
      </w:r>
      <w:r w:rsidRPr="00FC672F">
        <w:rPr>
          <w:rFonts w:ascii="Times New Roman" w:hAnsi="Times New Roman" w:cs="Times New Roman"/>
          <w:sz w:val="24"/>
          <w:szCs w:val="24"/>
        </w:rPr>
        <w:t>Çiğdem Simavi, Hediye Güral Gür, Dilek Türker, Demet Sabancı Çetindoğan</w:t>
      </w:r>
      <w:r w:rsidR="003C10B4" w:rsidRPr="00FC672F">
        <w:rPr>
          <w:rFonts w:ascii="Times New Roman" w:eastAsia="Calibri" w:hAnsi="Times New Roman" w:cs="Times New Roman"/>
          <w:sz w:val="24"/>
          <w:szCs w:val="24"/>
        </w:rPr>
        <w:br/>
      </w:r>
    </w:p>
    <w:p w:rsidR="003C10B4" w:rsidRPr="00FC672F" w:rsidRDefault="003C10B4" w:rsidP="003C10B4">
      <w:pPr>
        <w:rPr>
          <w:rFonts w:ascii="Times New Roman" w:hAnsi="Times New Roman" w:cs="Times New Roman"/>
          <w:sz w:val="24"/>
          <w:szCs w:val="24"/>
        </w:rPr>
      </w:pPr>
      <w:r w:rsidRPr="00FC672F">
        <w:rPr>
          <w:rFonts w:ascii="Times New Roman" w:hAnsi="Times New Roman" w:cs="Times New Roman"/>
          <w:sz w:val="24"/>
          <w:szCs w:val="24"/>
        </w:rPr>
        <w:br/>
      </w:r>
      <w:r w:rsidRPr="00FC672F">
        <w:rPr>
          <w:rFonts w:ascii="Times New Roman" w:hAnsi="Times New Roman" w:cs="Times New Roman"/>
          <w:sz w:val="24"/>
          <w:szCs w:val="24"/>
        </w:rPr>
        <w:br/>
      </w:r>
    </w:p>
    <w:p w:rsidR="003C10B4" w:rsidRPr="00FC672F" w:rsidRDefault="003C10B4" w:rsidP="007F35BD">
      <w:pPr>
        <w:jc w:val="both"/>
        <w:rPr>
          <w:rFonts w:ascii="Times New Roman" w:hAnsi="Times New Roman" w:cs="Times New Roman"/>
          <w:sz w:val="24"/>
          <w:szCs w:val="24"/>
          <w:u w:val="single"/>
        </w:rPr>
      </w:pPr>
    </w:p>
    <w:p w:rsidR="007F35BD" w:rsidRPr="00FC672F" w:rsidRDefault="007F35BD" w:rsidP="007F35BD">
      <w:pPr>
        <w:pStyle w:val="Body"/>
        <w:jc w:val="both"/>
        <w:rPr>
          <w:rFonts w:cs="Times New Roman"/>
          <w:color w:val="auto"/>
          <w:u w:color="0070C0"/>
        </w:rPr>
      </w:pPr>
    </w:p>
    <w:p w:rsidR="007F35BD" w:rsidRPr="00FC672F" w:rsidRDefault="007F35BD" w:rsidP="00C25262">
      <w:pPr>
        <w:pStyle w:val="Default"/>
        <w:jc w:val="both"/>
        <w:rPr>
          <w:rFonts w:ascii="Times New Roman" w:hAnsi="Times New Roman" w:cs="Times New Roman"/>
          <w:color w:val="auto"/>
        </w:rPr>
      </w:pPr>
    </w:p>
    <w:p w:rsidR="00C25262" w:rsidRPr="00FC672F" w:rsidRDefault="00C25262" w:rsidP="00C25262">
      <w:pPr>
        <w:jc w:val="both"/>
        <w:rPr>
          <w:rFonts w:ascii="Times New Roman" w:hAnsi="Times New Roman" w:cs="Times New Roman"/>
          <w:sz w:val="24"/>
          <w:szCs w:val="24"/>
          <w:u w:val="single"/>
        </w:rPr>
      </w:pPr>
    </w:p>
    <w:sectPr w:rsidR="00C25262" w:rsidRPr="00FC672F" w:rsidSect="00780E55">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E00" w:rsidRDefault="000F7E00" w:rsidP="005D1B53">
      <w:pPr>
        <w:spacing w:after="0" w:line="240" w:lineRule="auto"/>
      </w:pPr>
      <w:r>
        <w:separator/>
      </w:r>
    </w:p>
  </w:endnote>
  <w:endnote w:type="continuationSeparator" w:id="0">
    <w:p w:rsidR="000F7E00" w:rsidRDefault="000F7E00" w:rsidP="005D1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806061"/>
      <w:docPartObj>
        <w:docPartGallery w:val="Page Numbers (Bottom of Page)"/>
        <w:docPartUnique/>
      </w:docPartObj>
    </w:sdtPr>
    <w:sdtEndPr/>
    <w:sdtContent>
      <w:p w:rsidR="00E869CC" w:rsidRDefault="00E869CC">
        <w:pPr>
          <w:pStyle w:val="Altbilgi"/>
          <w:jc w:val="right"/>
        </w:pPr>
        <w:r>
          <w:fldChar w:fldCharType="begin"/>
        </w:r>
        <w:r>
          <w:instrText>PAGE   \* MERGEFORMAT</w:instrText>
        </w:r>
        <w:r>
          <w:fldChar w:fldCharType="separate"/>
        </w:r>
        <w:r w:rsidR="00852B38">
          <w:rPr>
            <w:noProof/>
          </w:rPr>
          <w:t>1</w:t>
        </w:r>
        <w:r>
          <w:fldChar w:fldCharType="end"/>
        </w:r>
      </w:p>
    </w:sdtContent>
  </w:sdt>
  <w:p w:rsidR="00E869CC" w:rsidRDefault="00E869CC" w:rsidP="00780E55">
    <w:pPr>
      <w:pStyle w:val="Altbilgi"/>
      <w:tabs>
        <w:tab w:val="clear" w:pos="9072"/>
        <w:tab w:val="left" w:pos="4956"/>
      </w:tabs>
      <w:jc w:val="center"/>
      <w:rPr>
        <w:sz w:val="20"/>
        <w:szCs w:val="20"/>
      </w:rPr>
    </w:pPr>
    <w:r w:rsidRPr="00780E55">
      <w:rPr>
        <w:sz w:val="20"/>
        <w:szCs w:val="20"/>
      </w:rPr>
      <w:t xml:space="preserve">Köybaşı Cad. No: 24 Yeniköy 34464 İstanbul Türkiye </w:t>
    </w:r>
  </w:p>
  <w:p w:rsidR="00E869CC" w:rsidRDefault="00E869CC" w:rsidP="00780E55">
    <w:pPr>
      <w:pStyle w:val="Altbilgi"/>
      <w:tabs>
        <w:tab w:val="clear" w:pos="9072"/>
        <w:tab w:val="left" w:pos="4956"/>
      </w:tabs>
      <w:jc w:val="center"/>
      <w:rPr>
        <w:sz w:val="20"/>
        <w:szCs w:val="20"/>
      </w:rPr>
    </w:pPr>
    <w:r w:rsidRPr="00780E55">
      <w:rPr>
        <w:sz w:val="20"/>
        <w:szCs w:val="20"/>
      </w:rPr>
      <w:t xml:space="preserve">T : + 90 212 262 34 33, + 90 212 262 05 46 F : + 90 212 262 70 26 </w:t>
    </w:r>
  </w:p>
  <w:p w:rsidR="00E869CC" w:rsidRPr="00780E55" w:rsidRDefault="00E869CC" w:rsidP="00780E55">
    <w:pPr>
      <w:pStyle w:val="Altbilgi"/>
      <w:tabs>
        <w:tab w:val="clear" w:pos="9072"/>
        <w:tab w:val="left" w:pos="4956"/>
      </w:tabs>
      <w:jc w:val="center"/>
      <w:rPr>
        <w:sz w:val="20"/>
        <w:szCs w:val="20"/>
      </w:rPr>
    </w:pPr>
    <w:r w:rsidRPr="00780E55">
      <w:rPr>
        <w:sz w:val="20"/>
        <w:szCs w:val="20"/>
      </w:rPr>
      <w:t>one.org.tr info@one.org.tr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E00" w:rsidRDefault="000F7E00" w:rsidP="005D1B53">
      <w:pPr>
        <w:spacing w:after="0" w:line="240" w:lineRule="auto"/>
      </w:pPr>
      <w:r>
        <w:separator/>
      </w:r>
    </w:p>
  </w:footnote>
  <w:footnote w:type="continuationSeparator" w:id="0">
    <w:p w:rsidR="000F7E00" w:rsidRDefault="000F7E00" w:rsidP="005D1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9CC" w:rsidRDefault="00E869CC" w:rsidP="005D1B53">
    <w:pPr>
      <w:pStyle w:val="stbilgi"/>
      <w:jc w:val="center"/>
    </w:pPr>
    <w:r w:rsidRPr="005D1B53">
      <w:rPr>
        <w:noProof/>
        <w:lang w:eastAsia="tr-TR"/>
      </w:rPr>
      <w:drawing>
        <wp:inline distT="0" distB="0" distL="0" distR="0">
          <wp:extent cx="2491740" cy="1226820"/>
          <wp:effectExtent l="0" t="0" r="381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1740" cy="1226820"/>
                  </a:xfrm>
                  <a:prstGeom prst="rect">
                    <a:avLst/>
                  </a:prstGeom>
                  <a:noFill/>
                  <a:ln>
                    <a:noFill/>
                  </a:ln>
                </pic:spPr>
              </pic:pic>
            </a:graphicData>
          </a:graphic>
        </wp:inline>
      </w:drawing>
    </w:r>
  </w:p>
  <w:p w:rsidR="00E869CC" w:rsidRDefault="00E869CC">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B53"/>
    <w:rsid w:val="00000283"/>
    <w:rsid w:val="000024CF"/>
    <w:rsid w:val="00004F28"/>
    <w:rsid w:val="00006DAD"/>
    <w:rsid w:val="000109FB"/>
    <w:rsid w:val="00011CD8"/>
    <w:rsid w:val="00015207"/>
    <w:rsid w:val="000161EA"/>
    <w:rsid w:val="00016C52"/>
    <w:rsid w:val="0002066E"/>
    <w:rsid w:val="00025B9C"/>
    <w:rsid w:val="000260D4"/>
    <w:rsid w:val="000263CC"/>
    <w:rsid w:val="0003116E"/>
    <w:rsid w:val="00032B85"/>
    <w:rsid w:val="00033A90"/>
    <w:rsid w:val="000351CF"/>
    <w:rsid w:val="00040AC1"/>
    <w:rsid w:val="000436EB"/>
    <w:rsid w:val="00047640"/>
    <w:rsid w:val="000521FF"/>
    <w:rsid w:val="00052BE3"/>
    <w:rsid w:val="00054230"/>
    <w:rsid w:val="000569F4"/>
    <w:rsid w:val="0006170D"/>
    <w:rsid w:val="00062D33"/>
    <w:rsid w:val="00067E11"/>
    <w:rsid w:val="00070239"/>
    <w:rsid w:val="00071E39"/>
    <w:rsid w:val="000730A2"/>
    <w:rsid w:val="000735AB"/>
    <w:rsid w:val="00073E1C"/>
    <w:rsid w:val="00077CAD"/>
    <w:rsid w:val="00080412"/>
    <w:rsid w:val="000808B7"/>
    <w:rsid w:val="000877FE"/>
    <w:rsid w:val="00090734"/>
    <w:rsid w:val="00091AF3"/>
    <w:rsid w:val="000935A8"/>
    <w:rsid w:val="00093E65"/>
    <w:rsid w:val="0009417E"/>
    <w:rsid w:val="00095943"/>
    <w:rsid w:val="00095AFF"/>
    <w:rsid w:val="000A11FA"/>
    <w:rsid w:val="000A3196"/>
    <w:rsid w:val="000A385A"/>
    <w:rsid w:val="000A5749"/>
    <w:rsid w:val="000B16EC"/>
    <w:rsid w:val="000B4BB1"/>
    <w:rsid w:val="000B555A"/>
    <w:rsid w:val="000B7F1F"/>
    <w:rsid w:val="000C2C01"/>
    <w:rsid w:val="000C6D5C"/>
    <w:rsid w:val="000D21DE"/>
    <w:rsid w:val="000D2CEF"/>
    <w:rsid w:val="000D6141"/>
    <w:rsid w:val="000D70DC"/>
    <w:rsid w:val="000E251F"/>
    <w:rsid w:val="000E292B"/>
    <w:rsid w:val="000F156E"/>
    <w:rsid w:val="000F2E08"/>
    <w:rsid w:val="000F3B14"/>
    <w:rsid w:val="000F5FF0"/>
    <w:rsid w:val="000F628B"/>
    <w:rsid w:val="000F7E00"/>
    <w:rsid w:val="00100E84"/>
    <w:rsid w:val="00103763"/>
    <w:rsid w:val="00107CD4"/>
    <w:rsid w:val="0011050F"/>
    <w:rsid w:val="00110DCF"/>
    <w:rsid w:val="00116C69"/>
    <w:rsid w:val="00124A08"/>
    <w:rsid w:val="0012515F"/>
    <w:rsid w:val="0012546B"/>
    <w:rsid w:val="001258E7"/>
    <w:rsid w:val="00136D96"/>
    <w:rsid w:val="00137424"/>
    <w:rsid w:val="00140707"/>
    <w:rsid w:val="00141CEC"/>
    <w:rsid w:val="00143161"/>
    <w:rsid w:val="00147B42"/>
    <w:rsid w:val="00147D5B"/>
    <w:rsid w:val="00150E88"/>
    <w:rsid w:val="0015386B"/>
    <w:rsid w:val="001541C0"/>
    <w:rsid w:val="00154464"/>
    <w:rsid w:val="001544A4"/>
    <w:rsid w:val="00155CDB"/>
    <w:rsid w:val="00157D15"/>
    <w:rsid w:val="00157D68"/>
    <w:rsid w:val="00157F60"/>
    <w:rsid w:val="00160A21"/>
    <w:rsid w:val="00164364"/>
    <w:rsid w:val="00164E6A"/>
    <w:rsid w:val="0016695F"/>
    <w:rsid w:val="0016720C"/>
    <w:rsid w:val="001704D9"/>
    <w:rsid w:val="00170865"/>
    <w:rsid w:val="00177E2B"/>
    <w:rsid w:val="001809BB"/>
    <w:rsid w:val="0018120A"/>
    <w:rsid w:val="00185CB2"/>
    <w:rsid w:val="001879A1"/>
    <w:rsid w:val="001918C1"/>
    <w:rsid w:val="00193978"/>
    <w:rsid w:val="0019545B"/>
    <w:rsid w:val="00196B49"/>
    <w:rsid w:val="00196D49"/>
    <w:rsid w:val="00197BD5"/>
    <w:rsid w:val="001A04BA"/>
    <w:rsid w:val="001A04C4"/>
    <w:rsid w:val="001A6403"/>
    <w:rsid w:val="001A776C"/>
    <w:rsid w:val="001A7FDD"/>
    <w:rsid w:val="001B2080"/>
    <w:rsid w:val="001B5BEA"/>
    <w:rsid w:val="001C32B4"/>
    <w:rsid w:val="001C4364"/>
    <w:rsid w:val="001D16EC"/>
    <w:rsid w:val="001D1845"/>
    <w:rsid w:val="001D21C6"/>
    <w:rsid w:val="001D7979"/>
    <w:rsid w:val="001E07DC"/>
    <w:rsid w:val="001E0D61"/>
    <w:rsid w:val="001E0FEE"/>
    <w:rsid w:val="001E2151"/>
    <w:rsid w:val="001E2CDC"/>
    <w:rsid w:val="001E2E4F"/>
    <w:rsid w:val="001E3B31"/>
    <w:rsid w:val="001E4733"/>
    <w:rsid w:val="001E52DC"/>
    <w:rsid w:val="001E632E"/>
    <w:rsid w:val="001E746C"/>
    <w:rsid w:val="001E7688"/>
    <w:rsid w:val="001F07A6"/>
    <w:rsid w:val="001F151B"/>
    <w:rsid w:val="001F30C2"/>
    <w:rsid w:val="001F527F"/>
    <w:rsid w:val="001F53F4"/>
    <w:rsid w:val="00204B34"/>
    <w:rsid w:val="0021193B"/>
    <w:rsid w:val="00212CD0"/>
    <w:rsid w:val="00214BB8"/>
    <w:rsid w:val="00215D8B"/>
    <w:rsid w:val="00221452"/>
    <w:rsid w:val="002222B9"/>
    <w:rsid w:val="002262D6"/>
    <w:rsid w:val="00232A88"/>
    <w:rsid w:val="002333EA"/>
    <w:rsid w:val="00233F63"/>
    <w:rsid w:val="002342CE"/>
    <w:rsid w:val="00234E15"/>
    <w:rsid w:val="00235FEB"/>
    <w:rsid w:val="002365F9"/>
    <w:rsid w:val="00236D70"/>
    <w:rsid w:val="00241DEB"/>
    <w:rsid w:val="00243701"/>
    <w:rsid w:val="0024442C"/>
    <w:rsid w:val="00245BC4"/>
    <w:rsid w:val="00245D1D"/>
    <w:rsid w:val="00247023"/>
    <w:rsid w:val="0025256F"/>
    <w:rsid w:val="00253671"/>
    <w:rsid w:val="00255874"/>
    <w:rsid w:val="0026282A"/>
    <w:rsid w:val="00263B2B"/>
    <w:rsid w:val="00264F25"/>
    <w:rsid w:val="002652FA"/>
    <w:rsid w:val="00265EEE"/>
    <w:rsid w:val="00271381"/>
    <w:rsid w:val="0027154B"/>
    <w:rsid w:val="00272DFA"/>
    <w:rsid w:val="00274F48"/>
    <w:rsid w:val="0027723F"/>
    <w:rsid w:val="00282A76"/>
    <w:rsid w:val="00283114"/>
    <w:rsid w:val="00283D2C"/>
    <w:rsid w:val="002842D9"/>
    <w:rsid w:val="00286C2F"/>
    <w:rsid w:val="002878C9"/>
    <w:rsid w:val="0029069D"/>
    <w:rsid w:val="00291581"/>
    <w:rsid w:val="00292EF6"/>
    <w:rsid w:val="00293BD2"/>
    <w:rsid w:val="002947DB"/>
    <w:rsid w:val="002A0B06"/>
    <w:rsid w:val="002A2498"/>
    <w:rsid w:val="002A3139"/>
    <w:rsid w:val="002A31E1"/>
    <w:rsid w:val="002A3C6D"/>
    <w:rsid w:val="002A50B4"/>
    <w:rsid w:val="002B2DC5"/>
    <w:rsid w:val="002C0B01"/>
    <w:rsid w:val="002C0DCD"/>
    <w:rsid w:val="002C2B1F"/>
    <w:rsid w:val="002C307C"/>
    <w:rsid w:val="002C3615"/>
    <w:rsid w:val="002C5B43"/>
    <w:rsid w:val="002C63AE"/>
    <w:rsid w:val="002C6F41"/>
    <w:rsid w:val="002D3716"/>
    <w:rsid w:val="002D52E1"/>
    <w:rsid w:val="002D5B7A"/>
    <w:rsid w:val="002D64DA"/>
    <w:rsid w:val="002D6C57"/>
    <w:rsid w:val="002D6DE2"/>
    <w:rsid w:val="002D6E55"/>
    <w:rsid w:val="002D7EDC"/>
    <w:rsid w:val="002E1813"/>
    <w:rsid w:val="002E48EA"/>
    <w:rsid w:val="002E4BB0"/>
    <w:rsid w:val="002E4CE3"/>
    <w:rsid w:val="002F0C44"/>
    <w:rsid w:val="002F11F4"/>
    <w:rsid w:val="002F4D66"/>
    <w:rsid w:val="002F4EEE"/>
    <w:rsid w:val="0030008D"/>
    <w:rsid w:val="0030055D"/>
    <w:rsid w:val="00303BD5"/>
    <w:rsid w:val="00305470"/>
    <w:rsid w:val="00305A99"/>
    <w:rsid w:val="00310D8A"/>
    <w:rsid w:val="0031349D"/>
    <w:rsid w:val="00314A7B"/>
    <w:rsid w:val="00314DF3"/>
    <w:rsid w:val="00315538"/>
    <w:rsid w:val="00316CE8"/>
    <w:rsid w:val="00326D20"/>
    <w:rsid w:val="00327C41"/>
    <w:rsid w:val="00332E88"/>
    <w:rsid w:val="00333788"/>
    <w:rsid w:val="0033579B"/>
    <w:rsid w:val="00336D1B"/>
    <w:rsid w:val="00340755"/>
    <w:rsid w:val="00341695"/>
    <w:rsid w:val="00342257"/>
    <w:rsid w:val="003424C9"/>
    <w:rsid w:val="00345735"/>
    <w:rsid w:val="003460DE"/>
    <w:rsid w:val="00346F94"/>
    <w:rsid w:val="00347B2E"/>
    <w:rsid w:val="00353D03"/>
    <w:rsid w:val="0035536C"/>
    <w:rsid w:val="00356B3C"/>
    <w:rsid w:val="0036319A"/>
    <w:rsid w:val="00364719"/>
    <w:rsid w:val="00365BEB"/>
    <w:rsid w:val="00365C05"/>
    <w:rsid w:val="003668AD"/>
    <w:rsid w:val="00366EAA"/>
    <w:rsid w:val="0037081E"/>
    <w:rsid w:val="00371896"/>
    <w:rsid w:val="00372071"/>
    <w:rsid w:val="0037637C"/>
    <w:rsid w:val="0038404B"/>
    <w:rsid w:val="00387D03"/>
    <w:rsid w:val="00396EC2"/>
    <w:rsid w:val="003A17C3"/>
    <w:rsid w:val="003A5A1A"/>
    <w:rsid w:val="003A7528"/>
    <w:rsid w:val="003B0A85"/>
    <w:rsid w:val="003B159A"/>
    <w:rsid w:val="003B2DAC"/>
    <w:rsid w:val="003B486B"/>
    <w:rsid w:val="003B4881"/>
    <w:rsid w:val="003B6651"/>
    <w:rsid w:val="003B7784"/>
    <w:rsid w:val="003C0002"/>
    <w:rsid w:val="003C0421"/>
    <w:rsid w:val="003C10B4"/>
    <w:rsid w:val="003C11B8"/>
    <w:rsid w:val="003C1ACF"/>
    <w:rsid w:val="003C29BE"/>
    <w:rsid w:val="003C6019"/>
    <w:rsid w:val="003D39E4"/>
    <w:rsid w:val="003E01C1"/>
    <w:rsid w:val="003E44F3"/>
    <w:rsid w:val="003E4582"/>
    <w:rsid w:val="003E4BBB"/>
    <w:rsid w:val="003E52D0"/>
    <w:rsid w:val="003E75AA"/>
    <w:rsid w:val="003F2917"/>
    <w:rsid w:val="003F4E9B"/>
    <w:rsid w:val="003F5DCC"/>
    <w:rsid w:val="003F5F77"/>
    <w:rsid w:val="003F6567"/>
    <w:rsid w:val="003F781B"/>
    <w:rsid w:val="00400941"/>
    <w:rsid w:val="00400958"/>
    <w:rsid w:val="00407DFA"/>
    <w:rsid w:val="00410249"/>
    <w:rsid w:val="004119D6"/>
    <w:rsid w:val="00412FB4"/>
    <w:rsid w:val="00413BC9"/>
    <w:rsid w:val="00413CE9"/>
    <w:rsid w:val="00416987"/>
    <w:rsid w:val="00421CE6"/>
    <w:rsid w:val="0042361D"/>
    <w:rsid w:val="004273FE"/>
    <w:rsid w:val="004274D2"/>
    <w:rsid w:val="004279A7"/>
    <w:rsid w:val="00440E13"/>
    <w:rsid w:val="00442281"/>
    <w:rsid w:val="004454A0"/>
    <w:rsid w:val="00447396"/>
    <w:rsid w:val="00447399"/>
    <w:rsid w:val="00451957"/>
    <w:rsid w:val="00456931"/>
    <w:rsid w:val="0046437D"/>
    <w:rsid w:val="00471A86"/>
    <w:rsid w:val="00471C89"/>
    <w:rsid w:val="0047304A"/>
    <w:rsid w:val="00474370"/>
    <w:rsid w:val="00482E1B"/>
    <w:rsid w:val="00484780"/>
    <w:rsid w:val="00486748"/>
    <w:rsid w:val="004955D2"/>
    <w:rsid w:val="0049645D"/>
    <w:rsid w:val="00496D1D"/>
    <w:rsid w:val="004A0066"/>
    <w:rsid w:val="004A0169"/>
    <w:rsid w:val="004A319A"/>
    <w:rsid w:val="004A467D"/>
    <w:rsid w:val="004A5302"/>
    <w:rsid w:val="004A5331"/>
    <w:rsid w:val="004A6B26"/>
    <w:rsid w:val="004A78CE"/>
    <w:rsid w:val="004B0901"/>
    <w:rsid w:val="004B3AC5"/>
    <w:rsid w:val="004B7781"/>
    <w:rsid w:val="004B77DC"/>
    <w:rsid w:val="004C5616"/>
    <w:rsid w:val="004C6053"/>
    <w:rsid w:val="004C7786"/>
    <w:rsid w:val="004D0149"/>
    <w:rsid w:val="004D09A5"/>
    <w:rsid w:val="004D0E0E"/>
    <w:rsid w:val="004D2C69"/>
    <w:rsid w:val="004D7051"/>
    <w:rsid w:val="004E051D"/>
    <w:rsid w:val="004E2D6D"/>
    <w:rsid w:val="004E3BA1"/>
    <w:rsid w:val="004E4F8F"/>
    <w:rsid w:val="004E7BC5"/>
    <w:rsid w:val="004F0123"/>
    <w:rsid w:val="004F21EC"/>
    <w:rsid w:val="004F46AA"/>
    <w:rsid w:val="004F6E90"/>
    <w:rsid w:val="00500B33"/>
    <w:rsid w:val="0050156C"/>
    <w:rsid w:val="005049B6"/>
    <w:rsid w:val="00504E44"/>
    <w:rsid w:val="0050684D"/>
    <w:rsid w:val="0050752C"/>
    <w:rsid w:val="005108E8"/>
    <w:rsid w:val="0051155F"/>
    <w:rsid w:val="005116A5"/>
    <w:rsid w:val="00511804"/>
    <w:rsid w:val="005130D5"/>
    <w:rsid w:val="00514A4E"/>
    <w:rsid w:val="005175E7"/>
    <w:rsid w:val="00517964"/>
    <w:rsid w:val="005212AD"/>
    <w:rsid w:val="00522A79"/>
    <w:rsid w:val="00530CDE"/>
    <w:rsid w:val="00533A7E"/>
    <w:rsid w:val="00534B63"/>
    <w:rsid w:val="0053604D"/>
    <w:rsid w:val="005363D3"/>
    <w:rsid w:val="00542F2D"/>
    <w:rsid w:val="00544B3E"/>
    <w:rsid w:val="00547E84"/>
    <w:rsid w:val="00550C21"/>
    <w:rsid w:val="00552406"/>
    <w:rsid w:val="00553A7B"/>
    <w:rsid w:val="00553F7D"/>
    <w:rsid w:val="00554064"/>
    <w:rsid w:val="005567DF"/>
    <w:rsid w:val="00556BD8"/>
    <w:rsid w:val="005578BC"/>
    <w:rsid w:val="00561B6F"/>
    <w:rsid w:val="00570274"/>
    <w:rsid w:val="00573E25"/>
    <w:rsid w:val="00574C99"/>
    <w:rsid w:val="00576D3F"/>
    <w:rsid w:val="00580B12"/>
    <w:rsid w:val="00586F23"/>
    <w:rsid w:val="00587EA3"/>
    <w:rsid w:val="00591B8C"/>
    <w:rsid w:val="00591FC7"/>
    <w:rsid w:val="0059563C"/>
    <w:rsid w:val="00596DEF"/>
    <w:rsid w:val="005A05D9"/>
    <w:rsid w:val="005A06B4"/>
    <w:rsid w:val="005A3E90"/>
    <w:rsid w:val="005A4AC7"/>
    <w:rsid w:val="005B6D44"/>
    <w:rsid w:val="005C0CA1"/>
    <w:rsid w:val="005C2901"/>
    <w:rsid w:val="005C4573"/>
    <w:rsid w:val="005C60A6"/>
    <w:rsid w:val="005C610B"/>
    <w:rsid w:val="005C6872"/>
    <w:rsid w:val="005C742A"/>
    <w:rsid w:val="005D1B53"/>
    <w:rsid w:val="005D30AC"/>
    <w:rsid w:val="005D35FA"/>
    <w:rsid w:val="005D5D4E"/>
    <w:rsid w:val="005D7B06"/>
    <w:rsid w:val="005E333C"/>
    <w:rsid w:val="005F1A3B"/>
    <w:rsid w:val="005F3956"/>
    <w:rsid w:val="005F60D6"/>
    <w:rsid w:val="0060163D"/>
    <w:rsid w:val="006072CA"/>
    <w:rsid w:val="006103F7"/>
    <w:rsid w:val="0061352C"/>
    <w:rsid w:val="0061440F"/>
    <w:rsid w:val="006147A2"/>
    <w:rsid w:val="006148FD"/>
    <w:rsid w:val="00616537"/>
    <w:rsid w:val="0061708D"/>
    <w:rsid w:val="00620A52"/>
    <w:rsid w:val="00620E1D"/>
    <w:rsid w:val="00621652"/>
    <w:rsid w:val="00626475"/>
    <w:rsid w:val="006303A1"/>
    <w:rsid w:val="00631610"/>
    <w:rsid w:val="00631C14"/>
    <w:rsid w:val="00631E54"/>
    <w:rsid w:val="0063255C"/>
    <w:rsid w:val="00632874"/>
    <w:rsid w:val="0064094D"/>
    <w:rsid w:val="00643ED0"/>
    <w:rsid w:val="00652A6A"/>
    <w:rsid w:val="00653BF1"/>
    <w:rsid w:val="00654557"/>
    <w:rsid w:val="00655322"/>
    <w:rsid w:val="00656948"/>
    <w:rsid w:val="00656F3F"/>
    <w:rsid w:val="00660387"/>
    <w:rsid w:val="00661BC7"/>
    <w:rsid w:val="0066251F"/>
    <w:rsid w:val="006628DC"/>
    <w:rsid w:val="0066341C"/>
    <w:rsid w:val="006635E9"/>
    <w:rsid w:val="0066362F"/>
    <w:rsid w:val="00664154"/>
    <w:rsid w:val="006647C5"/>
    <w:rsid w:val="00665149"/>
    <w:rsid w:val="006660C2"/>
    <w:rsid w:val="0067008D"/>
    <w:rsid w:val="00673A24"/>
    <w:rsid w:val="00673BB4"/>
    <w:rsid w:val="00673FB1"/>
    <w:rsid w:val="006751A0"/>
    <w:rsid w:val="00682066"/>
    <w:rsid w:val="006952A9"/>
    <w:rsid w:val="006959B1"/>
    <w:rsid w:val="006960E9"/>
    <w:rsid w:val="00696345"/>
    <w:rsid w:val="00696665"/>
    <w:rsid w:val="006A1081"/>
    <w:rsid w:val="006A16B3"/>
    <w:rsid w:val="006A2784"/>
    <w:rsid w:val="006A289C"/>
    <w:rsid w:val="006A36E0"/>
    <w:rsid w:val="006A48C5"/>
    <w:rsid w:val="006A53BC"/>
    <w:rsid w:val="006A6BFD"/>
    <w:rsid w:val="006A6ECE"/>
    <w:rsid w:val="006A78E2"/>
    <w:rsid w:val="006B035D"/>
    <w:rsid w:val="006B03D2"/>
    <w:rsid w:val="006B1A8D"/>
    <w:rsid w:val="006B6C90"/>
    <w:rsid w:val="006C4D8F"/>
    <w:rsid w:val="006C68CA"/>
    <w:rsid w:val="006C6C6C"/>
    <w:rsid w:val="006D3027"/>
    <w:rsid w:val="006D30A4"/>
    <w:rsid w:val="006D31EF"/>
    <w:rsid w:val="006D5058"/>
    <w:rsid w:val="006D5654"/>
    <w:rsid w:val="006D58A6"/>
    <w:rsid w:val="006D6D7B"/>
    <w:rsid w:val="006E04C6"/>
    <w:rsid w:val="006E0819"/>
    <w:rsid w:val="006E2811"/>
    <w:rsid w:val="006E34D3"/>
    <w:rsid w:val="006E4C1F"/>
    <w:rsid w:val="006E7BA5"/>
    <w:rsid w:val="006F07A9"/>
    <w:rsid w:val="006F39F9"/>
    <w:rsid w:val="006F7FB3"/>
    <w:rsid w:val="00702660"/>
    <w:rsid w:val="00705990"/>
    <w:rsid w:val="0070633A"/>
    <w:rsid w:val="00707915"/>
    <w:rsid w:val="00710A72"/>
    <w:rsid w:val="007116D6"/>
    <w:rsid w:val="00711AA0"/>
    <w:rsid w:val="00716190"/>
    <w:rsid w:val="007177DF"/>
    <w:rsid w:val="00720F37"/>
    <w:rsid w:val="00723EEC"/>
    <w:rsid w:val="00724699"/>
    <w:rsid w:val="00726C71"/>
    <w:rsid w:val="00731156"/>
    <w:rsid w:val="00731FD0"/>
    <w:rsid w:val="007340AF"/>
    <w:rsid w:val="00735E56"/>
    <w:rsid w:val="00735F85"/>
    <w:rsid w:val="00737F5F"/>
    <w:rsid w:val="0074410D"/>
    <w:rsid w:val="0074515E"/>
    <w:rsid w:val="00746183"/>
    <w:rsid w:val="00753EDE"/>
    <w:rsid w:val="007550AA"/>
    <w:rsid w:val="007634F8"/>
    <w:rsid w:val="007661CE"/>
    <w:rsid w:val="00766A43"/>
    <w:rsid w:val="0077075B"/>
    <w:rsid w:val="007710CC"/>
    <w:rsid w:val="00771D27"/>
    <w:rsid w:val="00773122"/>
    <w:rsid w:val="00773D1C"/>
    <w:rsid w:val="00780E55"/>
    <w:rsid w:val="0078250B"/>
    <w:rsid w:val="00784DC2"/>
    <w:rsid w:val="007926C5"/>
    <w:rsid w:val="007943E6"/>
    <w:rsid w:val="007948A4"/>
    <w:rsid w:val="00795DD7"/>
    <w:rsid w:val="00796CD7"/>
    <w:rsid w:val="00796D6F"/>
    <w:rsid w:val="007A17B0"/>
    <w:rsid w:val="007A2883"/>
    <w:rsid w:val="007A2D4D"/>
    <w:rsid w:val="007A48CE"/>
    <w:rsid w:val="007B18D9"/>
    <w:rsid w:val="007B2BB7"/>
    <w:rsid w:val="007B5A19"/>
    <w:rsid w:val="007B6F89"/>
    <w:rsid w:val="007C0530"/>
    <w:rsid w:val="007C129E"/>
    <w:rsid w:val="007C16DC"/>
    <w:rsid w:val="007C1A88"/>
    <w:rsid w:val="007C1B07"/>
    <w:rsid w:val="007C2C78"/>
    <w:rsid w:val="007C330A"/>
    <w:rsid w:val="007C3FDA"/>
    <w:rsid w:val="007C6C24"/>
    <w:rsid w:val="007C73BC"/>
    <w:rsid w:val="007D072B"/>
    <w:rsid w:val="007D11FB"/>
    <w:rsid w:val="007D17E6"/>
    <w:rsid w:val="007D2235"/>
    <w:rsid w:val="007D3797"/>
    <w:rsid w:val="007E1979"/>
    <w:rsid w:val="007E5DBB"/>
    <w:rsid w:val="007E68CA"/>
    <w:rsid w:val="007F0D70"/>
    <w:rsid w:val="007F178C"/>
    <w:rsid w:val="007F35BD"/>
    <w:rsid w:val="007F46C8"/>
    <w:rsid w:val="00801A3C"/>
    <w:rsid w:val="0080212A"/>
    <w:rsid w:val="00804058"/>
    <w:rsid w:val="00806388"/>
    <w:rsid w:val="00807927"/>
    <w:rsid w:val="00811E60"/>
    <w:rsid w:val="00812005"/>
    <w:rsid w:val="00814B35"/>
    <w:rsid w:val="00814FAC"/>
    <w:rsid w:val="0081528B"/>
    <w:rsid w:val="00826273"/>
    <w:rsid w:val="008274FF"/>
    <w:rsid w:val="00827E8A"/>
    <w:rsid w:val="0083029D"/>
    <w:rsid w:val="0083225C"/>
    <w:rsid w:val="00832FC3"/>
    <w:rsid w:val="00833853"/>
    <w:rsid w:val="00835A90"/>
    <w:rsid w:val="0083609F"/>
    <w:rsid w:val="00836169"/>
    <w:rsid w:val="00836418"/>
    <w:rsid w:val="00841C75"/>
    <w:rsid w:val="00844540"/>
    <w:rsid w:val="00844CE7"/>
    <w:rsid w:val="008466B3"/>
    <w:rsid w:val="00847936"/>
    <w:rsid w:val="00847BDB"/>
    <w:rsid w:val="00850AA9"/>
    <w:rsid w:val="00852B38"/>
    <w:rsid w:val="008539B0"/>
    <w:rsid w:val="00853D6F"/>
    <w:rsid w:val="00854033"/>
    <w:rsid w:val="0085573E"/>
    <w:rsid w:val="00857B90"/>
    <w:rsid w:val="00860CF9"/>
    <w:rsid w:val="00863787"/>
    <w:rsid w:val="00864D9C"/>
    <w:rsid w:val="00865052"/>
    <w:rsid w:val="00866169"/>
    <w:rsid w:val="00870190"/>
    <w:rsid w:val="00871087"/>
    <w:rsid w:val="00871291"/>
    <w:rsid w:val="0087435A"/>
    <w:rsid w:val="00881F62"/>
    <w:rsid w:val="008823C4"/>
    <w:rsid w:val="00882516"/>
    <w:rsid w:val="00882F7A"/>
    <w:rsid w:val="008840F2"/>
    <w:rsid w:val="00885C0A"/>
    <w:rsid w:val="00885CB5"/>
    <w:rsid w:val="00885CF5"/>
    <w:rsid w:val="00892596"/>
    <w:rsid w:val="00894ACD"/>
    <w:rsid w:val="00894B07"/>
    <w:rsid w:val="00896EA1"/>
    <w:rsid w:val="008A0A12"/>
    <w:rsid w:val="008A1643"/>
    <w:rsid w:val="008A1A6E"/>
    <w:rsid w:val="008A2AEC"/>
    <w:rsid w:val="008A4544"/>
    <w:rsid w:val="008A6FAA"/>
    <w:rsid w:val="008A700B"/>
    <w:rsid w:val="008B0587"/>
    <w:rsid w:val="008B0EAB"/>
    <w:rsid w:val="008B3119"/>
    <w:rsid w:val="008B4367"/>
    <w:rsid w:val="008B6143"/>
    <w:rsid w:val="008B7D2C"/>
    <w:rsid w:val="008C0438"/>
    <w:rsid w:val="008C125C"/>
    <w:rsid w:val="008C18CE"/>
    <w:rsid w:val="008C4344"/>
    <w:rsid w:val="008C6904"/>
    <w:rsid w:val="008C6966"/>
    <w:rsid w:val="008D182E"/>
    <w:rsid w:val="008D2498"/>
    <w:rsid w:val="008D3BE9"/>
    <w:rsid w:val="008D44F3"/>
    <w:rsid w:val="008D6253"/>
    <w:rsid w:val="008D6EAC"/>
    <w:rsid w:val="008D7ACA"/>
    <w:rsid w:val="008E66BC"/>
    <w:rsid w:val="008F0707"/>
    <w:rsid w:val="008F0D54"/>
    <w:rsid w:val="008F124B"/>
    <w:rsid w:val="008F1C6D"/>
    <w:rsid w:val="008F2BF9"/>
    <w:rsid w:val="008F33EC"/>
    <w:rsid w:val="008F50D9"/>
    <w:rsid w:val="008F55E9"/>
    <w:rsid w:val="008F621F"/>
    <w:rsid w:val="008F6605"/>
    <w:rsid w:val="00901C3A"/>
    <w:rsid w:val="00903C52"/>
    <w:rsid w:val="009066F8"/>
    <w:rsid w:val="00907985"/>
    <w:rsid w:val="0091100D"/>
    <w:rsid w:val="00911F3B"/>
    <w:rsid w:val="009145C9"/>
    <w:rsid w:val="00915467"/>
    <w:rsid w:val="009154CB"/>
    <w:rsid w:val="00916E21"/>
    <w:rsid w:val="0092048D"/>
    <w:rsid w:val="009225C3"/>
    <w:rsid w:val="00922CE4"/>
    <w:rsid w:val="00926F48"/>
    <w:rsid w:val="00926FC5"/>
    <w:rsid w:val="009279B5"/>
    <w:rsid w:val="009331F1"/>
    <w:rsid w:val="00933616"/>
    <w:rsid w:val="00933DB7"/>
    <w:rsid w:val="00934978"/>
    <w:rsid w:val="009367C9"/>
    <w:rsid w:val="00937491"/>
    <w:rsid w:val="00937F3E"/>
    <w:rsid w:val="0094057E"/>
    <w:rsid w:val="009405DC"/>
    <w:rsid w:val="009410CF"/>
    <w:rsid w:val="0094181D"/>
    <w:rsid w:val="00941F07"/>
    <w:rsid w:val="009429EC"/>
    <w:rsid w:val="0094345A"/>
    <w:rsid w:val="009445F4"/>
    <w:rsid w:val="00944807"/>
    <w:rsid w:val="00947E95"/>
    <w:rsid w:val="00947F80"/>
    <w:rsid w:val="009506D8"/>
    <w:rsid w:val="00951F56"/>
    <w:rsid w:val="00956251"/>
    <w:rsid w:val="009578CE"/>
    <w:rsid w:val="0096003A"/>
    <w:rsid w:val="00962F2D"/>
    <w:rsid w:val="0096320E"/>
    <w:rsid w:val="00963C5D"/>
    <w:rsid w:val="00967F18"/>
    <w:rsid w:val="009713B7"/>
    <w:rsid w:val="009714BC"/>
    <w:rsid w:val="00974A22"/>
    <w:rsid w:val="009773DE"/>
    <w:rsid w:val="00982771"/>
    <w:rsid w:val="00984F6B"/>
    <w:rsid w:val="00992136"/>
    <w:rsid w:val="00993D8F"/>
    <w:rsid w:val="00996357"/>
    <w:rsid w:val="0099689B"/>
    <w:rsid w:val="00996ACB"/>
    <w:rsid w:val="009A44F4"/>
    <w:rsid w:val="009A7A2D"/>
    <w:rsid w:val="009C17B5"/>
    <w:rsid w:val="009C2710"/>
    <w:rsid w:val="009C2F53"/>
    <w:rsid w:val="009C41C8"/>
    <w:rsid w:val="009C6570"/>
    <w:rsid w:val="009C677E"/>
    <w:rsid w:val="009D2B6E"/>
    <w:rsid w:val="009D2DA9"/>
    <w:rsid w:val="009D4514"/>
    <w:rsid w:val="009D4655"/>
    <w:rsid w:val="009D5D90"/>
    <w:rsid w:val="009E76D7"/>
    <w:rsid w:val="009F00FE"/>
    <w:rsid w:val="009F0A7B"/>
    <w:rsid w:val="009F1E37"/>
    <w:rsid w:val="009F1E66"/>
    <w:rsid w:val="009F3FCA"/>
    <w:rsid w:val="009F55F7"/>
    <w:rsid w:val="00A00BE8"/>
    <w:rsid w:val="00A01C6A"/>
    <w:rsid w:val="00A02952"/>
    <w:rsid w:val="00A02B7A"/>
    <w:rsid w:val="00A05837"/>
    <w:rsid w:val="00A06C44"/>
    <w:rsid w:val="00A06DB2"/>
    <w:rsid w:val="00A07D2A"/>
    <w:rsid w:val="00A10495"/>
    <w:rsid w:val="00A133B7"/>
    <w:rsid w:val="00A15F91"/>
    <w:rsid w:val="00A160D2"/>
    <w:rsid w:val="00A162A2"/>
    <w:rsid w:val="00A241FC"/>
    <w:rsid w:val="00A24FFB"/>
    <w:rsid w:val="00A251EB"/>
    <w:rsid w:val="00A343C6"/>
    <w:rsid w:val="00A35FF3"/>
    <w:rsid w:val="00A369D5"/>
    <w:rsid w:val="00A41B84"/>
    <w:rsid w:val="00A42080"/>
    <w:rsid w:val="00A44397"/>
    <w:rsid w:val="00A52A0E"/>
    <w:rsid w:val="00A57D74"/>
    <w:rsid w:val="00A635F8"/>
    <w:rsid w:val="00A6413A"/>
    <w:rsid w:val="00A65636"/>
    <w:rsid w:val="00A73102"/>
    <w:rsid w:val="00A73D35"/>
    <w:rsid w:val="00A73E05"/>
    <w:rsid w:val="00A75A88"/>
    <w:rsid w:val="00A75B04"/>
    <w:rsid w:val="00A76864"/>
    <w:rsid w:val="00A77C67"/>
    <w:rsid w:val="00A80467"/>
    <w:rsid w:val="00A81289"/>
    <w:rsid w:val="00A8423A"/>
    <w:rsid w:val="00A84777"/>
    <w:rsid w:val="00A86E35"/>
    <w:rsid w:val="00A9097C"/>
    <w:rsid w:val="00A91438"/>
    <w:rsid w:val="00A9299B"/>
    <w:rsid w:val="00A9402C"/>
    <w:rsid w:val="00A94267"/>
    <w:rsid w:val="00A95AF2"/>
    <w:rsid w:val="00A95C09"/>
    <w:rsid w:val="00A96199"/>
    <w:rsid w:val="00AA5AAB"/>
    <w:rsid w:val="00AA5BDE"/>
    <w:rsid w:val="00AA5F80"/>
    <w:rsid w:val="00AA697E"/>
    <w:rsid w:val="00AA6F1A"/>
    <w:rsid w:val="00AB1FFF"/>
    <w:rsid w:val="00AB2B37"/>
    <w:rsid w:val="00AB3FE7"/>
    <w:rsid w:val="00AB4D4C"/>
    <w:rsid w:val="00AB4EF0"/>
    <w:rsid w:val="00AB6CA8"/>
    <w:rsid w:val="00AB6E7F"/>
    <w:rsid w:val="00AB760D"/>
    <w:rsid w:val="00AC00BB"/>
    <w:rsid w:val="00AC3208"/>
    <w:rsid w:val="00AC5B72"/>
    <w:rsid w:val="00AC63CF"/>
    <w:rsid w:val="00AD04FE"/>
    <w:rsid w:val="00AD4538"/>
    <w:rsid w:val="00AD5A5D"/>
    <w:rsid w:val="00AD6B22"/>
    <w:rsid w:val="00AE3EF1"/>
    <w:rsid w:val="00AF0B43"/>
    <w:rsid w:val="00AF13B8"/>
    <w:rsid w:val="00AF47F6"/>
    <w:rsid w:val="00B02351"/>
    <w:rsid w:val="00B042C5"/>
    <w:rsid w:val="00B05086"/>
    <w:rsid w:val="00B05CD9"/>
    <w:rsid w:val="00B06780"/>
    <w:rsid w:val="00B076AE"/>
    <w:rsid w:val="00B123CB"/>
    <w:rsid w:val="00B12880"/>
    <w:rsid w:val="00B150E3"/>
    <w:rsid w:val="00B210E6"/>
    <w:rsid w:val="00B246F0"/>
    <w:rsid w:val="00B248F2"/>
    <w:rsid w:val="00B24E32"/>
    <w:rsid w:val="00B26EBC"/>
    <w:rsid w:val="00B3757E"/>
    <w:rsid w:val="00B37677"/>
    <w:rsid w:val="00B40195"/>
    <w:rsid w:val="00B43D5F"/>
    <w:rsid w:val="00B45A24"/>
    <w:rsid w:val="00B47BD1"/>
    <w:rsid w:val="00B5044E"/>
    <w:rsid w:val="00B50BAE"/>
    <w:rsid w:val="00B52207"/>
    <w:rsid w:val="00B52D28"/>
    <w:rsid w:val="00B54721"/>
    <w:rsid w:val="00B54C0D"/>
    <w:rsid w:val="00B60043"/>
    <w:rsid w:val="00B6014C"/>
    <w:rsid w:val="00B61CDA"/>
    <w:rsid w:val="00B659BA"/>
    <w:rsid w:val="00B678B7"/>
    <w:rsid w:val="00B70BE0"/>
    <w:rsid w:val="00B72332"/>
    <w:rsid w:val="00B82905"/>
    <w:rsid w:val="00B847F1"/>
    <w:rsid w:val="00B84934"/>
    <w:rsid w:val="00B84AB5"/>
    <w:rsid w:val="00B87DD4"/>
    <w:rsid w:val="00B9249D"/>
    <w:rsid w:val="00B95FE8"/>
    <w:rsid w:val="00B9717F"/>
    <w:rsid w:val="00BA02A6"/>
    <w:rsid w:val="00BA4D58"/>
    <w:rsid w:val="00BA5653"/>
    <w:rsid w:val="00BA5D4B"/>
    <w:rsid w:val="00BB0519"/>
    <w:rsid w:val="00BB17EF"/>
    <w:rsid w:val="00BB25F8"/>
    <w:rsid w:val="00BB2B8D"/>
    <w:rsid w:val="00BC1B69"/>
    <w:rsid w:val="00BC21BE"/>
    <w:rsid w:val="00BC574A"/>
    <w:rsid w:val="00BC6E9A"/>
    <w:rsid w:val="00BC78DC"/>
    <w:rsid w:val="00BD1365"/>
    <w:rsid w:val="00BD175B"/>
    <w:rsid w:val="00BD1B10"/>
    <w:rsid w:val="00BD3823"/>
    <w:rsid w:val="00BD50A2"/>
    <w:rsid w:val="00BD5A20"/>
    <w:rsid w:val="00BD69FA"/>
    <w:rsid w:val="00BE3978"/>
    <w:rsid w:val="00BE4AA9"/>
    <w:rsid w:val="00BE4D7E"/>
    <w:rsid w:val="00BE600F"/>
    <w:rsid w:val="00BE7AED"/>
    <w:rsid w:val="00BF223E"/>
    <w:rsid w:val="00BF5B17"/>
    <w:rsid w:val="00BF5EEF"/>
    <w:rsid w:val="00BF6926"/>
    <w:rsid w:val="00BF697A"/>
    <w:rsid w:val="00C0202D"/>
    <w:rsid w:val="00C030E0"/>
    <w:rsid w:val="00C0312C"/>
    <w:rsid w:val="00C04FE4"/>
    <w:rsid w:val="00C064F5"/>
    <w:rsid w:val="00C1006B"/>
    <w:rsid w:val="00C1034F"/>
    <w:rsid w:val="00C14089"/>
    <w:rsid w:val="00C169A3"/>
    <w:rsid w:val="00C200DB"/>
    <w:rsid w:val="00C2107F"/>
    <w:rsid w:val="00C21BF3"/>
    <w:rsid w:val="00C22A23"/>
    <w:rsid w:val="00C24DD3"/>
    <w:rsid w:val="00C24E42"/>
    <w:rsid w:val="00C25262"/>
    <w:rsid w:val="00C25B6F"/>
    <w:rsid w:val="00C30036"/>
    <w:rsid w:val="00C30929"/>
    <w:rsid w:val="00C32957"/>
    <w:rsid w:val="00C340EA"/>
    <w:rsid w:val="00C40DC9"/>
    <w:rsid w:val="00C42892"/>
    <w:rsid w:val="00C43325"/>
    <w:rsid w:val="00C43765"/>
    <w:rsid w:val="00C4410C"/>
    <w:rsid w:val="00C45436"/>
    <w:rsid w:val="00C46CDE"/>
    <w:rsid w:val="00C50AA2"/>
    <w:rsid w:val="00C54B9A"/>
    <w:rsid w:val="00C55285"/>
    <w:rsid w:val="00C56FFB"/>
    <w:rsid w:val="00C60FE4"/>
    <w:rsid w:val="00C674BB"/>
    <w:rsid w:val="00C67BF9"/>
    <w:rsid w:val="00C70184"/>
    <w:rsid w:val="00C70D9E"/>
    <w:rsid w:val="00C71D8E"/>
    <w:rsid w:val="00C7572E"/>
    <w:rsid w:val="00C803EC"/>
    <w:rsid w:val="00C81DF5"/>
    <w:rsid w:val="00C8765C"/>
    <w:rsid w:val="00C879E4"/>
    <w:rsid w:val="00C941CC"/>
    <w:rsid w:val="00C94DFC"/>
    <w:rsid w:val="00C954D7"/>
    <w:rsid w:val="00C95F6B"/>
    <w:rsid w:val="00CA0B72"/>
    <w:rsid w:val="00CA2769"/>
    <w:rsid w:val="00CA3330"/>
    <w:rsid w:val="00CA4EDF"/>
    <w:rsid w:val="00CA5402"/>
    <w:rsid w:val="00CA5D26"/>
    <w:rsid w:val="00CA6DE9"/>
    <w:rsid w:val="00CB0A15"/>
    <w:rsid w:val="00CB0BEC"/>
    <w:rsid w:val="00CB2B35"/>
    <w:rsid w:val="00CB5067"/>
    <w:rsid w:val="00CB5D47"/>
    <w:rsid w:val="00CB6164"/>
    <w:rsid w:val="00CB79BC"/>
    <w:rsid w:val="00CC0C34"/>
    <w:rsid w:val="00CC1E8E"/>
    <w:rsid w:val="00CC234F"/>
    <w:rsid w:val="00CC2677"/>
    <w:rsid w:val="00CC2B43"/>
    <w:rsid w:val="00CC7166"/>
    <w:rsid w:val="00CC7674"/>
    <w:rsid w:val="00CD44E9"/>
    <w:rsid w:val="00CD645E"/>
    <w:rsid w:val="00CD6D46"/>
    <w:rsid w:val="00CE01E9"/>
    <w:rsid w:val="00CE1207"/>
    <w:rsid w:val="00CE2D3B"/>
    <w:rsid w:val="00CE4E28"/>
    <w:rsid w:val="00CE5A57"/>
    <w:rsid w:val="00CE6121"/>
    <w:rsid w:val="00CE656A"/>
    <w:rsid w:val="00CE733F"/>
    <w:rsid w:val="00CF3682"/>
    <w:rsid w:val="00CF7565"/>
    <w:rsid w:val="00D01DCE"/>
    <w:rsid w:val="00D0370B"/>
    <w:rsid w:val="00D046AE"/>
    <w:rsid w:val="00D054BC"/>
    <w:rsid w:val="00D071F8"/>
    <w:rsid w:val="00D110AC"/>
    <w:rsid w:val="00D11694"/>
    <w:rsid w:val="00D12C00"/>
    <w:rsid w:val="00D13E7D"/>
    <w:rsid w:val="00D22B95"/>
    <w:rsid w:val="00D23FF2"/>
    <w:rsid w:val="00D245E5"/>
    <w:rsid w:val="00D261D5"/>
    <w:rsid w:val="00D2728F"/>
    <w:rsid w:val="00D3241D"/>
    <w:rsid w:val="00D331D9"/>
    <w:rsid w:val="00D33735"/>
    <w:rsid w:val="00D33D76"/>
    <w:rsid w:val="00D35343"/>
    <w:rsid w:val="00D3721A"/>
    <w:rsid w:val="00D4142D"/>
    <w:rsid w:val="00D41911"/>
    <w:rsid w:val="00D43DFC"/>
    <w:rsid w:val="00D43E9C"/>
    <w:rsid w:val="00D44CD6"/>
    <w:rsid w:val="00D451C5"/>
    <w:rsid w:val="00D47640"/>
    <w:rsid w:val="00D511CC"/>
    <w:rsid w:val="00D517E9"/>
    <w:rsid w:val="00D53776"/>
    <w:rsid w:val="00D53E4E"/>
    <w:rsid w:val="00D623B1"/>
    <w:rsid w:val="00D650CB"/>
    <w:rsid w:val="00D66793"/>
    <w:rsid w:val="00D74BAA"/>
    <w:rsid w:val="00D75D73"/>
    <w:rsid w:val="00D76306"/>
    <w:rsid w:val="00D773CA"/>
    <w:rsid w:val="00D82832"/>
    <w:rsid w:val="00D82A0E"/>
    <w:rsid w:val="00D83BF9"/>
    <w:rsid w:val="00D9351B"/>
    <w:rsid w:val="00D96DD7"/>
    <w:rsid w:val="00DA0551"/>
    <w:rsid w:val="00DA16BD"/>
    <w:rsid w:val="00DA1BD3"/>
    <w:rsid w:val="00DA2A73"/>
    <w:rsid w:val="00DA49F1"/>
    <w:rsid w:val="00DB0B9F"/>
    <w:rsid w:val="00DB1EA5"/>
    <w:rsid w:val="00DB2ED5"/>
    <w:rsid w:val="00DB3EAD"/>
    <w:rsid w:val="00DB4894"/>
    <w:rsid w:val="00DB50B9"/>
    <w:rsid w:val="00DB5ADF"/>
    <w:rsid w:val="00DB7A69"/>
    <w:rsid w:val="00DC04BB"/>
    <w:rsid w:val="00DC09FD"/>
    <w:rsid w:val="00DD076A"/>
    <w:rsid w:val="00DD1B06"/>
    <w:rsid w:val="00DD2FE7"/>
    <w:rsid w:val="00DE179B"/>
    <w:rsid w:val="00DE1832"/>
    <w:rsid w:val="00DE1ADE"/>
    <w:rsid w:val="00DE4456"/>
    <w:rsid w:val="00DF134F"/>
    <w:rsid w:val="00DF34DD"/>
    <w:rsid w:val="00DF36F4"/>
    <w:rsid w:val="00DF4059"/>
    <w:rsid w:val="00DF5101"/>
    <w:rsid w:val="00DF511C"/>
    <w:rsid w:val="00DF5AFB"/>
    <w:rsid w:val="00DF6FCD"/>
    <w:rsid w:val="00E00A07"/>
    <w:rsid w:val="00E062F2"/>
    <w:rsid w:val="00E111BB"/>
    <w:rsid w:val="00E119D1"/>
    <w:rsid w:val="00E12028"/>
    <w:rsid w:val="00E129B9"/>
    <w:rsid w:val="00E13094"/>
    <w:rsid w:val="00E13331"/>
    <w:rsid w:val="00E16444"/>
    <w:rsid w:val="00E165FE"/>
    <w:rsid w:val="00E22853"/>
    <w:rsid w:val="00E27065"/>
    <w:rsid w:val="00E27424"/>
    <w:rsid w:val="00E30FA4"/>
    <w:rsid w:val="00E31194"/>
    <w:rsid w:val="00E317BB"/>
    <w:rsid w:val="00E332BD"/>
    <w:rsid w:val="00E3456A"/>
    <w:rsid w:val="00E358E2"/>
    <w:rsid w:val="00E37006"/>
    <w:rsid w:val="00E37329"/>
    <w:rsid w:val="00E41853"/>
    <w:rsid w:val="00E44A7A"/>
    <w:rsid w:val="00E45716"/>
    <w:rsid w:val="00E4577C"/>
    <w:rsid w:val="00E461A2"/>
    <w:rsid w:val="00E46A1F"/>
    <w:rsid w:val="00E50E91"/>
    <w:rsid w:val="00E512B0"/>
    <w:rsid w:val="00E5164B"/>
    <w:rsid w:val="00E52C2F"/>
    <w:rsid w:val="00E53324"/>
    <w:rsid w:val="00E53533"/>
    <w:rsid w:val="00E57D51"/>
    <w:rsid w:val="00E62325"/>
    <w:rsid w:val="00E643D2"/>
    <w:rsid w:val="00E71499"/>
    <w:rsid w:val="00E74C12"/>
    <w:rsid w:val="00E74CB5"/>
    <w:rsid w:val="00E77AFF"/>
    <w:rsid w:val="00E853F5"/>
    <w:rsid w:val="00E86774"/>
    <w:rsid w:val="00E869CC"/>
    <w:rsid w:val="00E872BB"/>
    <w:rsid w:val="00E87B1C"/>
    <w:rsid w:val="00E901D5"/>
    <w:rsid w:val="00E903D0"/>
    <w:rsid w:val="00E904CC"/>
    <w:rsid w:val="00E914AE"/>
    <w:rsid w:val="00E9345B"/>
    <w:rsid w:val="00E94AE5"/>
    <w:rsid w:val="00E95006"/>
    <w:rsid w:val="00E97885"/>
    <w:rsid w:val="00EA108B"/>
    <w:rsid w:val="00EA125A"/>
    <w:rsid w:val="00EA2AAC"/>
    <w:rsid w:val="00EA4E69"/>
    <w:rsid w:val="00EB0BD8"/>
    <w:rsid w:val="00EB13CB"/>
    <w:rsid w:val="00EB21A4"/>
    <w:rsid w:val="00EB2C62"/>
    <w:rsid w:val="00EB783B"/>
    <w:rsid w:val="00EC033F"/>
    <w:rsid w:val="00EC0875"/>
    <w:rsid w:val="00EC2174"/>
    <w:rsid w:val="00EC2522"/>
    <w:rsid w:val="00EC7AFB"/>
    <w:rsid w:val="00EC7E82"/>
    <w:rsid w:val="00ED2074"/>
    <w:rsid w:val="00ED39D1"/>
    <w:rsid w:val="00ED62B7"/>
    <w:rsid w:val="00ED64C2"/>
    <w:rsid w:val="00EE4226"/>
    <w:rsid w:val="00EE4454"/>
    <w:rsid w:val="00EE6CC1"/>
    <w:rsid w:val="00EE6DE1"/>
    <w:rsid w:val="00EE74C9"/>
    <w:rsid w:val="00EF13E1"/>
    <w:rsid w:val="00EF3666"/>
    <w:rsid w:val="00EF4776"/>
    <w:rsid w:val="00EF68AD"/>
    <w:rsid w:val="00EF75CB"/>
    <w:rsid w:val="00F00126"/>
    <w:rsid w:val="00F01CAC"/>
    <w:rsid w:val="00F02E7A"/>
    <w:rsid w:val="00F06B52"/>
    <w:rsid w:val="00F10EED"/>
    <w:rsid w:val="00F14833"/>
    <w:rsid w:val="00F154CE"/>
    <w:rsid w:val="00F15E36"/>
    <w:rsid w:val="00F1760A"/>
    <w:rsid w:val="00F21271"/>
    <w:rsid w:val="00F221A2"/>
    <w:rsid w:val="00F2288A"/>
    <w:rsid w:val="00F238CA"/>
    <w:rsid w:val="00F257E7"/>
    <w:rsid w:val="00F258E3"/>
    <w:rsid w:val="00F34428"/>
    <w:rsid w:val="00F345F2"/>
    <w:rsid w:val="00F35EBF"/>
    <w:rsid w:val="00F362B2"/>
    <w:rsid w:val="00F40058"/>
    <w:rsid w:val="00F40241"/>
    <w:rsid w:val="00F4448E"/>
    <w:rsid w:val="00F45155"/>
    <w:rsid w:val="00F45AA6"/>
    <w:rsid w:val="00F50AFE"/>
    <w:rsid w:val="00F5279F"/>
    <w:rsid w:val="00F53211"/>
    <w:rsid w:val="00F532A6"/>
    <w:rsid w:val="00F55834"/>
    <w:rsid w:val="00F55BE2"/>
    <w:rsid w:val="00F57A70"/>
    <w:rsid w:val="00F6014C"/>
    <w:rsid w:val="00F6259E"/>
    <w:rsid w:val="00F6439D"/>
    <w:rsid w:val="00F74F92"/>
    <w:rsid w:val="00F7755D"/>
    <w:rsid w:val="00F77D78"/>
    <w:rsid w:val="00F83150"/>
    <w:rsid w:val="00F85897"/>
    <w:rsid w:val="00F8751F"/>
    <w:rsid w:val="00F87CAF"/>
    <w:rsid w:val="00F87CCB"/>
    <w:rsid w:val="00F90A1C"/>
    <w:rsid w:val="00F92902"/>
    <w:rsid w:val="00F948F8"/>
    <w:rsid w:val="00F96ADC"/>
    <w:rsid w:val="00FA262F"/>
    <w:rsid w:val="00FA354A"/>
    <w:rsid w:val="00FA6381"/>
    <w:rsid w:val="00FA6974"/>
    <w:rsid w:val="00FA7FCF"/>
    <w:rsid w:val="00FB0588"/>
    <w:rsid w:val="00FB7332"/>
    <w:rsid w:val="00FB73E0"/>
    <w:rsid w:val="00FB7D3A"/>
    <w:rsid w:val="00FC0ADA"/>
    <w:rsid w:val="00FC20D4"/>
    <w:rsid w:val="00FC3709"/>
    <w:rsid w:val="00FC672F"/>
    <w:rsid w:val="00FD288D"/>
    <w:rsid w:val="00FD33C2"/>
    <w:rsid w:val="00FD4846"/>
    <w:rsid w:val="00FD499E"/>
    <w:rsid w:val="00FD4D2B"/>
    <w:rsid w:val="00FD69F8"/>
    <w:rsid w:val="00FE38D7"/>
    <w:rsid w:val="00FE5A4A"/>
    <w:rsid w:val="00FE7CB3"/>
    <w:rsid w:val="00FF6D62"/>
    <w:rsid w:val="00FF6D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18C6A6-38D9-422E-8D1F-FE0A94326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5D1B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5D1B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5D1B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5D1B5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D1B5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D1B53"/>
  </w:style>
  <w:style w:type="paragraph" w:styleId="Altbilgi">
    <w:name w:val="footer"/>
    <w:basedOn w:val="Normal"/>
    <w:link w:val="AltbilgiChar"/>
    <w:uiPriority w:val="99"/>
    <w:unhideWhenUsed/>
    <w:rsid w:val="005D1B5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D1B53"/>
  </w:style>
  <w:style w:type="character" w:customStyle="1" w:styleId="Balk1Char">
    <w:name w:val="Başlık 1 Char"/>
    <w:basedOn w:val="VarsaylanParagrafYazTipi"/>
    <w:link w:val="Balk1"/>
    <w:uiPriority w:val="9"/>
    <w:rsid w:val="005D1B53"/>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5D1B53"/>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5D1B53"/>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rsid w:val="005D1B53"/>
    <w:rPr>
      <w:rFonts w:asciiTheme="majorHAnsi" w:eastAsiaTheme="majorEastAsia" w:hAnsiTheme="majorHAnsi" w:cstheme="majorBidi"/>
      <w:i/>
      <w:iCs/>
      <w:color w:val="2E74B5" w:themeColor="accent1" w:themeShade="BF"/>
    </w:rPr>
  </w:style>
  <w:style w:type="paragraph" w:styleId="KonuBal">
    <w:name w:val="Title"/>
    <w:basedOn w:val="Normal"/>
    <w:next w:val="Normal"/>
    <w:link w:val="KonuBalChar"/>
    <w:uiPriority w:val="10"/>
    <w:qFormat/>
    <w:rsid w:val="005D1B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5D1B53"/>
    <w:rPr>
      <w:rFonts w:asciiTheme="majorHAnsi" w:eastAsiaTheme="majorEastAsia" w:hAnsiTheme="majorHAnsi" w:cstheme="majorBidi"/>
      <w:spacing w:val="-10"/>
      <w:kern w:val="28"/>
      <w:sz w:val="56"/>
      <w:szCs w:val="56"/>
    </w:rPr>
  </w:style>
  <w:style w:type="paragraph" w:customStyle="1" w:styleId="Default">
    <w:name w:val="Default"/>
    <w:rsid w:val="00090734"/>
    <w:pPr>
      <w:autoSpaceDE w:val="0"/>
      <w:autoSpaceDN w:val="0"/>
      <w:adjustRightInd w:val="0"/>
      <w:spacing w:after="0" w:line="240" w:lineRule="auto"/>
    </w:pPr>
    <w:rPr>
      <w:rFonts w:ascii="Arial" w:hAnsi="Arial" w:cs="Arial"/>
      <w:color w:val="000000"/>
      <w:sz w:val="24"/>
      <w:szCs w:val="24"/>
    </w:rPr>
  </w:style>
  <w:style w:type="paragraph" w:customStyle="1" w:styleId="Body">
    <w:name w:val="Body"/>
    <w:rsid w:val="007F35BD"/>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tr-TR"/>
    </w:rPr>
  </w:style>
  <w:style w:type="paragraph" w:styleId="NormalWeb">
    <w:name w:val="Normal (Web)"/>
    <w:basedOn w:val="Normal"/>
    <w:uiPriority w:val="99"/>
    <w:semiHidden/>
    <w:unhideWhenUsed/>
    <w:rsid w:val="007F35BD"/>
    <w:pPr>
      <w:spacing w:before="100" w:beforeAutospacing="1" w:after="100" w:afterAutospacing="1" w:line="240" w:lineRule="auto"/>
    </w:pPr>
    <w:rPr>
      <w:rFonts w:ascii="Times New Roman" w:hAnsi="Times New Roman" w:cs="Times New Roman"/>
      <w:sz w:val="24"/>
      <w:szCs w:val="24"/>
      <w:lang w:eastAsia="tr-TR"/>
    </w:rPr>
  </w:style>
  <w:style w:type="paragraph" w:styleId="AralkYok">
    <w:name w:val="No Spacing"/>
    <w:basedOn w:val="Normal"/>
    <w:uiPriority w:val="1"/>
    <w:qFormat/>
    <w:rsid w:val="007F35BD"/>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1</Pages>
  <Words>4435</Words>
  <Characters>25285</Characters>
  <Application>Microsoft Office Word</Application>
  <DocSecurity>0</DocSecurity>
  <Lines>210</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Fahrettin</dc:creator>
  <cp:keywords/>
  <dc:description/>
  <cp:lastModifiedBy>Fahrettin</cp:lastModifiedBy>
  <cp:revision>4</cp:revision>
  <dcterms:created xsi:type="dcterms:W3CDTF">2017-03-11T14:52:00Z</dcterms:created>
  <dcterms:modified xsi:type="dcterms:W3CDTF">2017-03-12T14:16:00Z</dcterms:modified>
</cp:coreProperties>
</file>